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3E4E" w:rsidRDefault="00BD640E">
      <w:pPr>
        <w:tabs>
          <w:tab w:val="right" w:pos="9720"/>
        </w:tabs>
        <w:ind w:left="360" w:right="360"/>
        <w:rPr>
          <w:rFonts w:ascii="Arial" w:eastAsia="Arial" w:hAnsi="Arial" w:cs="Arial"/>
          <w:sz w:val="22"/>
          <w:szCs w:val="22"/>
        </w:rPr>
      </w:pPr>
      <w:bookmarkStart w:id="0" w:name="_heading=h.30j0zll" w:colFirst="0" w:colLast="0"/>
      <w:bookmarkEnd w:id="0"/>
      <w:r>
        <w:rPr>
          <w:rFonts w:ascii="Arial" w:eastAsia="Arial" w:hAnsi="Arial" w:cs="Arial"/>
          <w:b/>
          <w:sz w:val="22"/>
          <w:szCs w:val="22"/>
        </w:rPr>
        <w:t>Public Release for Schools Operating the National School Lunch and Breakfast Program</w:t>
      </w:r>
    </w:p>
    <w:p w14:paraId="00000002" w14:textId="77777777" w:rsidR="00613E4E" w:rsidRDefault="00613E4E">
      <w:pPr>
        <w:tabs>
          <w:tab w:val="center" w:pos="2268"/>
          <w:tab w:val="left" w:pos="4680"/>
        </w:tabs>
        <w:ind w:left="180" w:right="360"/>
        <w:jc w:val="both"/>
        <w:rPr>
          <w:rFonts w:ascii="Arial" w:eastAsia="Arial" w:hAnsi="Arial" w:cs="Arial"/>
          <w:sz w:val="22"/>
          <w:szCs w:val="22"/>
        </w:rPr>
      </w:pPr>
    </w:p>
    <w:p w14:paraId="00000003" w14:textId="070E8FA3" w:rsidR="00613E4E" w:rsidRDefault="00BD640E" w:rsidP="00813E7D">
      <w:pPr>
        <w:tabs>
          <w:tab w:val="right" w:pos="9720"/>
        </w:tabs>
        <w:ind w:right="360"/>
        <w:rPr>
          <w:rFonts w:ascii="Arial" w:eastAsia="Arial" w:hAnsi="Arial" w:cs="Arial"/>
          <w:sz w:val="20"/>
          <w:szCs w:val="20"/>
        </w:rPr>
      </w:pPr>
      <w:r>
        <w:rPr>
          <w:rFonts w:ascii="Arial" w:eastAsia="Arial" w:hAnsi="Arial" w:cs="Arial"/>
          <w:sz w:val="20"/>
          <w:szCs w:val="20"/>
        </w:rPr>
        <w:t xml:space="preserve">The Iowa Department of Education, Bureau of Nutrition and Health Services, </w:t>
      </w:r>
      <w:r w:rsidR="00781A08">
        <w:rPr>
          <w:rFonts w:ascii="Arial" w:eastAsia="Arial" w:hAnsi="Arial" w:cs="Arial"/>
          <w:sz w:val="20"/>
          <w:szCs w:val="20"/>
        </w:rPr>
        <w:t>has finalized</w:t>
      </w:r>
      <w:r>
        <w:rPr>
          <w:rFonts w:ascii="Arial" w:eastAsia="Arial" w:hAnsi="Arial" w:cs="Arial"/>
          <w:sz w:val="20"/>
          <w:szCs w:val="20"/>
        </w:rPr>
        <w:t xml:space="preserve"> its policy for free and reduced</w:t>
      </w:r>
      <w:sdt>
        <w:sdtPr>
          <w:tag w:val="goog_rdk_0"/>
          <w:id w:val="-1007905652"/>
        </w:sdtPr>
        <w:sdtEndPr/>
        <w:sdtContent/>
      </w:sdt>
      <w:r>
        <w:rPr>
          <w:rFonts w:ascii="Arial" w:eastAsia="Arial" w:hAnsi="Arial" w:cs="Arial"/>
          <w:sz w:val="20"/>
          <w:szCs w:val="20"/>
        </w:rPr>
        <w:t xml:space="preserve"> price meals for children unable to pay the full price of meals served under the National School Lunch Program, School Breakfast Program, Special Milk Program and the Afterschool Care Snack Program.</w:t>
      </w:r>
    </w:p>
    <w:p w14:paraId="00000004" w14:textId="77777777" w:rsidR="00613E4E" w:rsidRDefault="00613E4E">
      <w:pPr>
        <w:tabs>
          <w:tab w:val="right" w:pos="9720"/>
        </w:tabs>
        <w:ind w:right="360"/>
        <w:jc w:val="both"/>
        <w:rPr>
          <w:rFonts w:ascii="Arial" w:eastAsia="Arial" w:hAnsi="Arial" w:cs="Arial"/>
          <w:sz w:val="20"/>
          <w:szCs w:val="20"/>
        </w:rPr>
      </w:pPr>
    </w:p>
    <w:p w14:paraId="00000005" w14:textId="77777777" w:rsidR="00613E4E" w:rsidRDefault="00BD640E" w:rsidP="00813E7D">
      <w:pPr>
        <w:tabs>
          <w:tab w:val="right" w:pos="9720"/>
        </w:tabs>
        <w:ind w:right="360"/>
        <w:rPr>
          <w:rFonts w:ascii="Arial" w:eastAsia="Arial" w:hAnsi="Arial" w:cs="Arial"/>
          <w:sz w:val="20"/>
          <w:szCs w:val="20"/>
        </w:rPr>
      </w:pPr>
      <w:r>
        <w:rPr>
          <w:rFonts w:ascii="Arial" w:eastAsia="Arial" w:hAnsi="Arial" w:cs="Arial"/>
          <w:sz w:val="20"/>
          <w:szCs w:val="20"/>
        </w:rPr>
        <w:t>State and Local school officials have adopted the following family size and income criteria for determining eligibility:</w:t>
      </w:r>
    </w:p>
    <w:p w14:paraId="00000006" w14:textId="77777777" w:rsidR="00613E4E" w:rsidRDefault="00613E4E">
      <w:pPr>
        <w:tabs>
          <w:tab w:val="center" w:pos="5040"/>
        </w:tabs>
        <w:ind w:left="360" w:right="360"/>
        <w:jc w:val="center"/>
        <w:rPr>
          <w:rFonts w:ascii="Arial" w:eastAsia="Arial" w:hAnsi="Arial" w:cs="Arial"/>
          <w:b/>
          <w:sz w:val="22"/>
          <w:szCs w:val="22"/>
        </w:rPr>
      </w:pPr>
    </w:p>
    <w:p w14:paraId="00000007" w14:textId="77777777" w:rsidR="00613E4E" w:rsidRDefault="00BD640E">
      <w:pPr>
        <w:tabs>
          <w:tab w:val="center" w:pos="5040"/>
        </w:tabs>
        <w:ind w:left="360" w:right="360"/>
        <w:jc w:val="center"/>
        <w:rPr>
          <w:rFonts w:ascii="Arial" w:eastAsia="Arial" w:hAnsi="Arial" w:cs="Arial"/>
          <w:b/>
          <w:sz w:val="22"/>
          <w:szCs w:val="22"/>
        </w:rPr>
      </w:pPr>
      <w:r>
        <w:rPr>
          <w:rFonts w:ascii="Arial" w:eastAsia="Arial" w:hAnsi="Arial" w:cs="Arial"/>
          <w:b/>
          <w:sz w:val="22"/>
          <w:szCs w:val="22"/>
        </w:rPr>
        <w:t>INCOME ELIGIBILITY GUIDELINES</w:t>
      </w:r>
    </w:p>
    <w:p w14:paraId="00000008" w14:textId="77777777" w:rsidR="00613E4E" w:rsidRDefault="00BD640E">
      <w:pPr>
        <w:tabs>
          <w:tab w:val="center" w:pos="5040"/>
        </w:tabs>
        <w:ind w:left="360" w:right="360"/>
        <w:jc w:val="center"/>
        <w:rPr>
          <w:rFonts w:ascii="Arial" w:eastAsia="Arial" w:hAnsi="Arial" w:cs="Arial"/>
          <w:b/>
          <w:sz w:val="22"/>
          <w:szCs w:val="22"/>
        </w:rPr>
      </w:pPr>
      <w:bookmarkStart w:id="1" w:name="_heading=h.gjdgxs" w:colFirst="0" w:colLast="0"/>
      <w:bookmarkEnd w:id="1"/>
      <w:r>
        <w:rPr>
          <w:rFonts w:ascii="Arial" w:eastAsia="Arial" w:hAnsi="Arial" w:cs="Arial"/>
          <w:b/>
          <w:sz w:val="22"/>
          <w:szCs w:val="22"/>
        </w:rPr>
        <w:t>Effective 7-1-2022</w:t>
      </w:r>
    </w:p>
    <w:tbl>
      <w:tblPr>
        <w:tblStyle w:val="a0"/>
        <w:tblW w:w="10523" w:type="dxa"/>
        <w:tblInd w:w="-98" w:type="dxa"/>
        <w:tblLayout w:type="fixed"/>
        <w:tblLook w:val="0000" w:firstRow="0" w:lastRow="0" w:firstColumn="0" w:lastColumn="0" w:noHBand="0" w:noVBand="0"/>
      </w:tblPr>
      <w:tblGrid>
        <w:gridCol w:w="1440"/>
        <w:gridCol w:w="900"/>
        <w:gridCol w:w="990"/>
        <w:gridCol w:w="810"/>
        <w:gridCol w:w="900"/>
        <w:gridCol w:w="949"/>
        <w:gridCol w:w="907"/>
        <w:gridCol w:w="942"/>
        <w:gridCol w:w="900"/>
        <w:gridCol w:w="900"/>
        <w:gridCol w:w="885"/>
      </w:tblGrid>
      <w:tr w:rsidR="00613E4E" w14:paraId="6B5E2DB6" w14:textId="77777777" w:rsidTr="00813E7D">
        <w:trPr>
          <w:trHeight w:val="441"/>
        </w:trPr>
        <w:tc>
          <w:tcPr>
            <w:tcW w:w="1440" w:type="dxa"/>
            <w:tcBorders>
              <w:top w:val="single" w:sz="6" w:space="0" w:color="000000"/>
              <w:left w:val="single" w:sz="6" w:space="0" w:color="000000"/>
            </w:tcBorders>
            <w:shd w:val="clear" w:color="auto" w:fill="1F4E79" w:themeFill="accent1" w:themeFillShade="80"/>
          </w:tcPr>
          <w:p w14:paraId="00000009" w14:textId="77777777" w:rsidR="00613E4E" w:rsidRPr="00813E7D" w:rsidRDefault="00A93165">
            <w:pPr>
              <w:tabs>
                <w:tab w:val="left" w:pos="288"/>
                <w:tab w:val="left" w:pos="691"/>
                <w:tab w:val="left" w:pos="1037"/>
                <w:tab w:val="left" w:pos="3888"/>
                <w:tab w:val="left" w:pos="4320"/>
                <w:tab w:val="left" w:pos="4406"/>
                <w:tab w:val="left" w:pos="4666"/>
                <w:tab w:val="left" w:pos="10512"/>
              </w:tabs>
              <w:spacing w:before="90" w:after="54"/>
              <w:jc w:val="center"/>
              <w:rPr>
                <w:rFonts w:ascii="Arial" w:eastAsia="Arial" w:hAnsi="Arial" w:cs="Arial"/>
                <w:b/>
                <w:color w:val="FFFFFF" w:themeColor="background1"/>
                <w:sz w:val="22"/>
                <w:szCs w:val="22"/>
              </w:rPr>
            </w:pPr>
            <w:sdt>
              <w:sdtPr>
                <w:rPr>
                  <w:color w:val="FFFFFF" w:themeColor="background1"/>
                </w:rPr>
                <w:tag w:val="goog_rdk_1"/>
                <w:id w:val="-522549433"/>
              </w:sdtPr>
              <w:sdtEndPr/>
              <w:sdtContent/>
            </w:sdt>
            <w:r w:rsidR="00BD640E" w:rsidRPr="00813E7D">
              <w:rPr>
                <w:rFonts w:ascii="Arial" w:eastAsia="Arial" w:hAnsi="Arial" w:cs="Arial"/>
                <w:b/>
                <w:color w:val="FFFFFF" w:themeColor="background1"/>
                <w:sz w:val="22"/>
                <w:szCs w:val="22"/>
              </w:rPr>
              <w:t>Household Size</w:t>
            </w:r>
          </w:p>
        </w:tc>
        <w:tc>
          <w:tcPr>
            <w:tcW w:w="4549" w:type="dxa"/>
            <w:gridSpan w:val="5"/>
            <w:tcBorders>
              <w:top w:val="single" w:sz="6" w:space="0" w:color="000000"/>
              <w:left w:val="single" w:sz="6" w:space="0" w:color="000000"/>
            </w:tcBorders>
            <w:shd w:val="clear" w:color="auto" w:fill="1F4E79" w:themeFill="accent1" w:themeFillShade="80"/>
          </w:tcPr>
          <w:p w14:paraId="0000000A" w14:textId="77777777" w:rsidR="00613E4E" w:rsidRPr="00813E7D" w:rsidRDefault="00BD640E">
            <w:pPr>
              <w:pStyle w:val="Heading4"/>
              <w:rPr>
                <w:color w:val="FFFFFF" w:themeColor="background1"/>
                <w:sz w:val="22"/>
                <w:szCs w:val="22"/>
                <w:u w:val="none"/>
              </w:rPr>
            </w:pPr>
            <w:r w:rsidRPr="00813E7D">
              <w:rPr>
                <w:color w:val="FFFFFF" w:themeColor="background1"/>
                <w:sz w:val="22"/>
                <w:szCs w:val="22"/>
                <w:u w:val="none"/>
              </w:rPr>
              <w:t>Free Meals</w:t>
            </w:r>
          </w:p>
        </w:tc>
        <w:tc>
          <w:tcPr>
            <w:tcW w:w="4534" w:type="dxa"/>
            <w:gridSpan w:val="5"/>
            <w:tcBorders>
              <w:top w:val="single" w:sz="6" w:space="0" w:color="000000"/>
              <w:left w:val="single" w:sz="36" w:space="0" w:color="000000"/>
              <w:right w:val="single" w:sz="6" w:space="0" w:color="000000"/>
            </w:tcBorders>
            <w:shd w:val="clear" w:color="auto" w:fill="1F4E79" w:themeFill="accent1" w:themeFillShade="80"/>
          </w:tcPr>
          <w:p w14:paraId="0000000F" w14:textId="77777777" w:rsidR="00613E4E" w:rsidRPr="00813E7D" w:rsidRDefault="00A93165">
            <w:pPr>
              <w:pStyle w:val="Heading4"/>
              <w:rPr>
                <w:color w:val="FFFFFF" w:themeColor="background1"/>
                <w:sz w:val="22"/>
                <w:szCs w:val="22"/>
                <w:u w:val="none"/>
              </w:rPr>
            </w:pPr>
            <w:sdt>
              <w:sdtPr>
                <w:rPr>
                  <w:color w:val="FFFFFF" w:themeColor="background1"/>
                  <w:u w:val="none"/>
                </w:rPr>
                <w:tag w:val="goog_rdk_2"/>
                <w:id w:val="404270060"/>
              </w:sdtPr>
              <w:sdtEndPr/>
              <w:sdtContent/>
            </w:sdt>
            <w:r w:rsidR="00BD640E" w:rsidRPr="00813E7D">
              <w:rPr>
                <w:color w:val="FFFFFF" w:themeColor="background1"/>
                <w:sz w:val="22"/>
                <w:szCs w:val="22"/>
                <w:u w:val="none"/>
              </w:rPr>
              <w:t>Reduced Price Meals</w:t>
            </w:r>
          </w:p>
        </w:tc>
      </w:tr>
      <w:tr w:rsidR="00613E4E" w14:paraId="076A6E46" w14:textId="77777777" w:rsidTr="00813E7D">
        <w:trPr>
          <w:cantSplit/>
          <w:trHeight w:val="585"/>
        </w:trPr>
        <w:tc>
          <w:tcPr>
            <w:tcW w:w="1440" w:type="dxa"/>
            <w:tcBorders>
              <w:top w:val="single" w:sz="6" w:space="0" w:color="000000"/>
              <w:left w:val="single" w:sz="6" w:space="0" w:color="000000"/>
            </w:tcBorders>
            <w:shd w:val="clear" w:color="auto" w:fill="DEEAF6" w:themeFill="accent1" w:themeFillTint="33"/>
          </w:tcPr>
          <w:p w14:paraId="00000014" w14:textId="77777777" w:rsidR="00613E4E" w:rsidRPr="00813E7D" w:rsidRDefault="00A93165">
            <w:pPr>
              <w:tabs>
                <w:tab w:val="left" w:pos="288"/>
                <w:tab w:val="left" w:pos="691"/>
                <w:tab w:val="left" w:pos="1037"/>
                <w:tab w:val="left" w:pos="3888"/>
                <w:tab w:val="left" w:pos="4320"/>
                <w:tab w:val="left" w:pos="4406"/>
                <w:tab w:val="left" w:pos="4666"/>
                <w:tab w:val="left" w:pos="10512"/>
              </w:tabs>
              <w:spacing w:before="90" w:after="54"/>
              <w:jc w:val="center"/>
              <w:rPr>
                <w:rFonts w:ascii="Arial" w:eastAsia="Arial" w:hAnsi="Arial" w:cs="Arial"/>
                <w:b/>
                <w:sz w:val="22"/>
                <w:szCs w:val="22"/>
              </w:rPr>
            </w:pPr>
            <w:sdt>
              <w:sdtPr>
                <w:tag w:val="goog_rdk_3"/>
                <w:id w:val="773436244"/>
              </w:sdtPr>
              <w:sdtEndPr/>
              <w:sdtContent/>
            </w:sdt>
          </w:p>
        </w:tc>
        <w:tc>
          <w:tcPr>
            <w:tcW w:w="900" w:type="dxa"/>
            <w:tcBorders>
              <w:top w:val="single" w:sz="6" w:space="0" w:color="000000"/>
              <w:left w:val="single" w:sz="6" w:space="0" w:color="000000"/>
            </w:tcBorders>
            <w:shd w:val="clear" w:color="auto" w:fill="DEEAF6" w:themeFill="accent1" w:themeFillTint="33"/>
          </w:tcPr>
          <w:p w14:paraId="00000015"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Yearly</w:t>
            </w:r>
          </w:p>
        </w:tc>
        <w:tc>
          <w:tcPr>
            <w:tcW w:w="990" w:type="dxa"/>
            <w:tcBorders>
              <w:top w:val="single" w:sz="6" w:space="0" w:color="000000"/>
              <w:left w:val="single" w:sz="6" w:space="0" w:color="000000"/>
            </w:tcBorders>
            <w:shd w:val="clear" w:color="auto" w:fill="DEEAF6" w:themeFill="accent1" w:themeFillTint="33"/>
          </w:tcPr>
          <w:p w14:paraId="00000016"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Monthly</w:t>
            </w:r>
          </w:p>
        </w:tc>
        <w:tc>
          <w:tcPr>
            <w:tcW w:w="810" w:type="dxa"/>
            <w:tcBorders>
              <w:top w:val="single" w:sz="6" w:space="0" w:color="000000"/>
              <w:left w:val="single" w:sz="6" w:space="0" w:color="000000"/>
              <w:right w:val="single" w:sz="6" w:space="0" w:color="000000"/>
            </w:tcBorders>
            <w:shd w:val="clear" w:color="auto" w:fill="DEEAF6" w:themeFill="accent1" w:themeFillTint="33"/>
          </w:tcPr>
          <w:p w14:paraId="00000017"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Twice a Month</w:t>
            </w:r>
          </w:p>
        </w:tc>
        <w:tc>
          <w:tcPr>
            <w:tcW w:w="900" w:type="dxa"/>
            <w:tcBorders>
              <w:top w:val="single" w:sz="6" w:space="0" w:color="000000"/>
              <w:left w:val="single" w:sz="6" w:space="0" w:color="000000"/>
            </w:tcBorders>
            <w:shd w:val="clear" w:color="auto" w:fill="DEEAF6" w:themeFill="accent1" w:themeFillTint="33"/>
          </w:tcPr>
          <w:p w14:paraId="00000018"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Every two weeks</w:t>
            </w:r>
          </w:p>
        </w:tc>
        <w:tc>
          <w:tcPr>
            <w:tcW w:w="949" w:type="dxa"/>
            <w:tcBorders>
              <w:top w:val="single" w:sz="6" w:space="0" w:color="000000"/>
              <w:left w:val="single" w:sz="6" w:space="0" w:color="000000"/>
              <w:right w:val="single" w:sz="4" w:space="0" w:color="000000"/>
            </w:tcBorders>
            <w:shd w:val="clear" w:color="auto" w:fill="DEEAF6" w:themeFill="accent1" w:themeFillTint="33"/>
          </w:tcPr>
          <w:p w14:paraId="00000019"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Weekly</w:t>
            </w:r>
          </w:p>
        </w:tc>
        <w:tc>
          <w:tcPr>
            <w:tcW w:w="907" w:type="dxa"/>
            <w:tcBorders>
              <w:top w:val="single" w:sz="6" w:space="0" w:color="000000"/>
              <w:left w:val="single" w:sz="36" w:space="0" w:color="000000"/>
            </w:tcBorders>
            <w:shd w:val="clear" w:color="auto" w:fill="DEEAF6" w:themeFill="accent1" w:themeFillTint="33"/>
          </w:tcPr>
          <w:p w14:paraId="0000001A"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Yearly</w:t>
            </w:r>
          </w:p>
        </w:tc>
        <w:tc>
          <w:tcPr>
            <w:tcW w:w="942" w:type="dxa"/>
            <w:tcBorders>
              <w:top w:val="single" w:sz="6" w:space="0" w:color="000000"/>
              <w:left w:val="single" w:sz="6" w:space="0" w:color="000000"/>
            </w:tcBorders>
            <w:shd w:val="clear" w:color="auto" w:fill="DEEAF6" w:themeFill="accent1" w:themeFillTint="33"/>
          </w:tcPr>
          <w:p w14:paraId="0000001B"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Monthly</w:t>
            </w:r>
          </w:p>
        </w:tc>
        <w:tc>
          <w:tcPr>
            <w:tcW w:w="900" w:type="dxa"/>
            <w:tcBorders>
              <w:top w:val="single" w:sz="6" w:space="0" w:color="000000"/>
              <w:left w:val="single" w:sz="6" w:space="0" w:color="000000"/>
            </w:tcBorders>
            <w:shd w:val="clear" w:color="auto" w:fill="DEEAF6" w:themeFill="accent1" w:themeFillTint="33"/>
          </w:tcPr>
          <w:p w14:paraId="0000001C"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Twice a Month</w:t>
            </w:r>
          </w:p>
        </w:tc>
        <w:tc>
          <w:tcPr>
            <w:tcW w:w="900" w:type="dxa"/>
            <w:tcBorders>
              <w:top w:val="single" w:sz="6" w:space="0" w:color="000000"/>
              <w:left w:val="single" w:sz="6" w:space="0" w:color="000000"/>
              <w:right w:val="single" w:sz="4" w:space="0" w:color="000000"/>
            </w:tcBorders>
            <w:shd w:val="clear" w:color="auto" w:fill="DEEAF6" w:themeFill="accent1" w:themeFillTint="33"/>
          </w:tcPr>
          <w:p w14:paraId="0000001D"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Every two weeks</w:t>
            </w:r>
          </w:p>
        </w:tc>
        <w:tc>
          <w:tcPr>
            <w:tcW w:w="885" w:type="dxa"/>
            <w:tcBorders>
              <w:top w:val="single" w:sz="6" w:space="0" w:color="000000"/>
              <w:left w:val="single" w:sz="4" w:space="0" w:color="000000"/>
              <w:right w:val="single" w:sz="6" w:space="0" w:color="000000"/>
            </w:tcBorders>
            <w:shd w:val="clear" w:color="auto" w:fill="DEEAF6" w:themeFill="accent1" w:themeFillTint="33"/>
          </w:tcPr>
          <w:p w14:paraId="0000001E" w14:textId="77777777" w:rsidR="00613E4E" w:rsidRPr="00813E7D"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sidRPr="00813E7D">
              <w:rPr>
                <w:rFonts w:ascii="Arial" w:eastAsia="Arial" w:hAnsi="Arial" w:cs="Arial"/>
                <w:b/>
                <w:sz w:val="18"/>
                <w:szCs w:val="18"/>
              </w:rPr>
              <w:t>Weekly</w:t>
            </w:r>
          </w:p>
        </w:tc>
        <w:bookmarkStart w:id="2" w:name="_GoBack"/>
        <w:bookmarkEnd w:id="2"/>
      </w:tr>
      <w:tr w:rsidR="00613E4E" w14:paraId="5C6E1959" w14:textId="77777777">
        <w:trPr>
          <w:trHeight w:val="171"/>
        </w:trPr>
        <w:tc>
          <w:tcPr>
            <w:tcW w:w="1440" w:type="dxa"/>
            <w:tcBorders>
              <w:top w:val="single" w:sz="6" w:space="0" w:color="000000"/>
              <w:left w:val="single" w:sz="6" w:space="0" w:color="000000"/>
            </w:tcBorders>
          </w:tcPr>
          <w:p w14:paraId="0000001F" w14:textId="77777777" w:rsidR="00613E4E" w:rsidRDefault="00BD640E">
            <w:pPr>
              <w:tabs>
                <w:tab w:val="center" w:pos="514"/>
              </w:tabs>
              <w:spacing w:before="90" w:after="54"/>
              <w:jc w:val="center"/>
              <w:rPr>
                <w:rFonts w:ascii="Arial" w:eastAsia="Arial" w:hAnsi="Arial" w:cs="Arial"/>
                <w:sz w:val="22"/>
                <w:szCs w:val="22"/>
              </w:rPr>
            </w:pPr>
            <w:r>
              <w:rPr>
                <w:rFonts w:ascii="Arial" w:eastAsia="Arial" w:hAnsi="Arial" w:cs="Arial"/>
                <w:sz w:val="22"/>
                <w:szCs w:val="22"/>
              </w:rPr>
              <w:t>1</w:t>
            </w:r>
          </w:p>
        </w:tc>
        <w:tc>
          <w:tcPr>
            <w:tcW w:w="900" w:type="dxa"/>
            <w:tcBorders>
              <w:top w:val="single" w:sz="6" w:space="0" w:color="000000"/>
              <w:left w:val="single" w:sz="6" w:space="0" w:color="000000"/>
            </w:tcBorders>
            <w:shd w:val="clear" w:color="auto" w:fill="auto"/>
            <w:vAlign w:val="bottom"/>
          </w:tcPr>
          <w:p w14:paraId="00000020" w14:textId="77777777" w:rsidR="00613E4E" w:rsidRDefault="00BD640E">
            <w:pPr>
              <w:jc w:val="center"/>
              <w:rPr>
                <w:rFonts w:ascii="Arial" w:eastAsia="Arial" w:hAnsi="Arial" w:cs="Arial"/>
                <w:sz w:val="20"/>
                <w:szCs w:val="20"/>
              </w:rPr>
            </w:pPr>
            <w:r>
              <w:rPr>
                <w:rFonts w:ascii="Arial" w:eastAsia="Arial" w:hAnsi="Arial" w:cs="Arial"/>
                <w:sz w:val="20"/>
                <w:szCs w:val="20"/>
              </w:rPr>
              <w:t>17,667</w:t>
            </w:r>
          </w:p>
        </w:tc>
        <w:tc>
          <w:tcPr>
            <w:tcW w:w="990" w:type="dxa"/>
            <w:tcBorders>
              <w:top w:val="single" w:sz="6" w:space="0" w:color="000000"/>
              <w:left w:val="single" w:sz="6" w:space="0" w:color="000000"/>
            </w:tcBorders>
            <w:shd w:val="clear" w:color="auto" w:fill="auto"/>
            <w:vAlign w:val="bottom"/>
          </w:tcPr>
          <w:p w14:paraId="00000021" w14:textId="77777777" w:rsidR="00613E4E" w:rsidRDefault="00BD640E">
            <w:pPr>
              <w:jc w:val="center"/>
              <w:rPr>
                <w:rFonts w:ascii="Arial" w:eastAsia="Arial" w:hAnsi="Arial" w:cs="Arial"/>
                <w:sz w:val="20"/>
                <w:szCs w:val="20"/>
              </w:rPr>
            </w:pPr>
            <w:r>
              <w:rPr>
                <w:rFonts w:ascii="Arial" w:eastAsia="Arial" w:hAnsi="Arial" w:cs="Arial"/>
                <w:sz w:val="20"/>
                <w:szCs w:val="20"/>
              </w:rPr>
              <w:t>1,473</w:t>
            </w:r>
          </w:p>
        </w:tc>
        <w:tc>
          <w:tcPr>
            <w:tcW w:w="810" w:type="dxa"/>
            <w:tcBorders>
              <w:top w:val="single" w:sz="6" w:space="0" w:color="000000"/>
              <w:left w:val="single" w:sz="6" w:space="0" w:color="000000"/>
              <w:right w:val="single" w:sz="6" w:space="0" w:color="000000"/>
            </w:tcBorders>
            <w:shd w:val="clear" w:color="auto" w:fill="auto"/>
            <w:vAlign w:val="bottom"/>
          </w:tcPr>
          <w:p w14:paraId="00000022" w14:textId="77777777" w:rsidR="00613E4E" w:rsidRDefault="00BD640E">
            <w:pPr>
              <w:jc w:val="center"/>
              <w:rPr>
                <w:rFonts w:ascii="Arial" w:eastAsia="Arial" w:hAnsi="Arial" w:cs="Arial"/>
                <w:sz w:val="20"/>
                <w:szCs w:val="20"/>
              </w:rPr>
            </w:pPr>
            <w:r>
              <w:rPr>
                <w:rFonts w:ascii="Arial" w:eastAsia="Arial" w:hAnsi="Arial" w:cs="Arial"/>
                <w:sz w:val="20"/>
                <w:szCs w:val="20"/>
              </w:rPr>
              <w:t>737</w:t>
            </w:r>
          </w:p>
        </w:tc>
        <w:tc>
          <w:tcPr>
            <w:tcW w:w="900" w:type="dxa"/>
            <w:tcBorders>
              <w:top w:val="single" w:sz="6" w:space="0" w:color="000000"/>
              <w:left w:val="single" w:sz="6" w:space="0" w:color="000000"/>
            </w:tcBorders>
            <w:shd w:val="clear" w:color="auto" w:fill="auto"/>
            <w:vAlign w:val="bottom"/>
          </w:tcPr>
          <w:p w14:paraId="00000023" w14:textId="77777777" w:rsidR="00613E4E" w:rsidRDefault="00BD640E">
            <w:pPr>
              <w:jc w:val="center"/>
              <w:rPr>
                <w:rFonts w:ascii="Arial" w:eastAsia="Arial" w:hAnsi="Arial" w:cs="Arial"/>
                <w:sz w:val="20"/>
                <w:szCs w:val="20"/>
              </w:rPr>
            </w:pPr>
            <w:r>
              <w:rPr>
                <w:rFonts w:ascii="Arial" w:eastAsia="Arial" w:hAnsi="Arial" w:cs="Arial"/>
                <w:sz w:val="20"/>
                <w:szCs w:val="20"/>
              </w:rPr>
              <w:t>680</w:t>
            </w:r>
          </w:p>
        </w:tc>
        <w:tc>
          <w:tcPr>
            <w:tcW w:w="949" w:type="dxa"/>
            <w:tcBorders>
              <w:top w:val="single" w:sz="6" w:space="0" w:color="000000"/>
              <w:left w:val="single" w:sz="6" w:space="0" w:color="000000"/>
              <w:right w:val="single" w:sz="4" w:space="0" w:color="000000"/>
            </w:tcBorders>
            <w:shd w:val="clear" w:color="auto" w:fill="auto"/>
            <w:vAlign w:val="bottom"/>
          </w:tcPr>
          <w:p w14:paraId="00000024" w14:textId="77777777" w:rsidR="00613E4E" w:rsidRDefault="00BD640E">
            <w:pPr>
              <w:jc w:val="center"/>
              <w:rPr>
                <w:rFonts w:ascii="Arial" w:eastAsia="Arial" w:hAnsi="Arial" w:cs="Arial"/>
                <w:sz w:val="20"/>
                <w:szCs w:val="20"/>
              </w:rPr>
            </w:pPr>
            <w:r>
              <w:rPr>
                <w:rFonts w:ascii="Arial" w:eastAsia="Arial" w:hAnsi="Arial" w:cs="Arial"/>
                <w:sz w:val="20"/>
                <w:szCs w:val="20"/>
              </w:rPr>
              <w:t>340</w:t>
            </w:r>
          </w:p>
        </w:tc>
        <w:tc>
          <w:tcPr>
            <w:tcW w:w="907" w:type="dxa"/>
            <w:tcBorders>
              <w:top w:val="single" w:sz="6" w:space="0" w:color="000000"/>
              <w:left w:val="single" w:sz="36" w:space="0" w:color="000000"/>
            </w:tcBorders>
            <w:shd w:val="clear" w:color="auto" w:fill="auto"/>
            <w:vAlign w:val="bottom"/>
          </w:tcPr>
          <w:p w14:paraId="00000025" w14:textId="77777777" w:rsidR="00613E4E" w:rsidRDefault="00BD640E">
            <w:pPr>
              <w:jc w:val="center"/>
              <w:rPr>
                <w:rFonts w:ascii="Arial" w:eastAsia="Arial" w:hAnsi="Arial" w:cs="Arial"/>
                <w:sz w:val="20"/>
                <w:szCs w:val="20"/>
              </w:rPr>
            </w:pPr>
            <w:r>
              <w:rPr>
                <w:rFonts w:ascii="Arial" w:eastAsia="Arial" w:hAnsi="Arial" w:cs="Arial"/>
                <w:sz w:val="20"/>
                <w:szCs w:val="20"/>
              </w:rPr>
              <w:t>25,142</w:t>
            </w:r>
          </w:p>
        </w:tc>
        <w:tc>
          <w:tcPr>
            <w:tcW w:w="942" w:type="dxa"/>
            <w:tcBorders>
              <w:top w:val="single" w:sz="6" w:space="0" w:color="000000"/>
              <w:left w:val="single" w:sz="6" w:space="0" w:color="000000"/>
            </w:tcBorders>
            <w:shd w:val="clear" w:color="auto" w:fill="auto"/>
            <w:vAlign w:val="bottom"/>
          </w:tcPr>
          <w:p w14:paraId="00000026" w14:textId="77777777" w:rsidR="00613E4E" w:rsidRDefault="00BD640E">
            <w:pPr>
              <w:jc w:val="center"/>
              <w:rPr>
                <w:rFonts w:ascii="Arial" w:eastAsia="Arial" w:hAnsi="Arial" w:cs="Arial"/>
                <w:sz w:val="20"/>
                <w:szCs w:val="20"/>
              </w:rPr>
            </w:pPr>
            <w:r>
              <w:rPr>
                <w:rFonts w:ascii="Arial" w:eastAsia="Arial" w:hAnsi="Arial" w:cs="Arial"/>
                <w:sz w:val="20"/>
                <w:szCs w:val="20"/>
              </w:rPr>
              <w:t>2,096</w:t>
            </w:r>
          </w:p>
        </w:tc>
        <w:tc>
          <w:tcPr>
            <w:tcW w:w="900" w:type="dxa"/>
            <w:tcBorders>
              <w:top w:val="single" w:sz="6" w:space="0" w:color="000000"/>
              <w:left w:val="single" w:sz="6" w:space="0" w:color="000000"/>
            </w:tcBorders>
            <w:shd w:val="clear" w:color="auto" w:fill="auto"/>
            <w:vAlign w:val="bottom"/>
          </w:tcPr>
          <w:p w14:paraId="00000027" w14:textId="77777777" w:rsidR="00613E4E" w:rsidRDefault="00BD640E">
            <w:pPr>
              <w:jc w:val="center"/>
              <w:rPr>
                <w:rFonts w:ascii="Arial" w:eastAsia="Arial" w:hAnsi="Arial" w:cs="Arial"/>
                <w:sz w:val="20"/>
                <w:szCs w:val="20"/>
              </w:rPr>
            </w:pPr>
            <w:r>
              <w:rPr>
                <w:rFonts w:ascii="Arial" w:eastAsia="Arial" w:hAnsi="Arial" w:cs="Arial"/>
                <w:sz w:val="20"/>
                <w:szCs w:val="20"/>
              </w:rPr>
              <w:t>1,048</w:t>
            </w:r>
          </w:p>
        </w:tc>
        <w:tc>
          <w:tcPr>
            <w:tcW w:w="900" w:type="dxa"/>
            <w:tcBorders>
              <w:top w:val="single" w:sz="6" w:space="0" w:color="000000"/>
              <w:left w:val="single" w:sz="6" w:space="0" w:color="000000"/>
              <w:right w:val="single" w:sz="4" w:space="0" w:color="000000"/>
            </w:tcBorders>
            <w:shd w:val="clear" w:color="auto" w:fill="auto"/>
            <w:vAlign w:val="bottom"/>
          </w:tcPr>
          <w:p w14:paraId="00000028" w14:textId="77777777" w:rsidR="00613E4E" w:rsidRDefault="00BD640E">
            <w:pPr>
              <w:jc w:val="center"/>
              <w:rPr>
                <w:rFonts w:ascii="Arial" w:eastAsia="Arial" w:hAnsi="Arial" w:cs="Arial"/>
                <w:sz w:val="20"/>
                <w:szCs w:val="20"/>
              </w:rPr>
            </w:pPr>
            <w:r>
              <w:rPr>
                <w:rFonts w:ascii="Arial" w:eastAsia="Arial" w:hAnsi="Arial" w:cs="Arial"/>
                <w:sz w:val="20"/>
                <w:szCs w:val="20"/>
              </w:rPr>
              <w:t>967</w:t>
            </w:r>
          </w:p>
        </w:tc>
        <w:tc>
          <w:tcPr>
            <w:tcW w:w="885" w:type="dxa"/>
            <w:tcBorders>
              <w:top w:val="single" w:sz="6" w:space="0" w:color="000000"/>
              <w:left w:val="single" w:sz="4" w:space="0" w:color="000000"/>
              <w:right w:val="single" w:sz="6" w:space="0" w:color="000000"/>
            </w:tcBorders>
            <w:shd w:val="clear" w:color="auto" w:fill="auto"/>
            <w:vAlign w:val="bottom"/>
          </w:tcPr>
          <w:p w14:paraId="00000029" w14:textId="77777777" w:rsidR="00613E4E" w:rsidRDefault="00BD640E">
            <w:pPr>
              <w:jc w:val="center"/>
              <w:rPr>
                <w:rFonts w:ascii="Arial" w:eastAsia="Arial" w:hAnsi="Arial" w:cs="Arial"/>
                <w:sz w:val="20"/>
                <w:szCs w:val="20"/>
              </w:rPr>
            </w:pPr>
            <w:r>
              <w:rPr>
                <w:rFonts w:ascii="Arial" w:eastAsia="Arial" w:hAnsi="Arial" w:cs="Arial"/>
                <w:sz w:val="20"/>
                <w:szCs w:val="20"/>
              </w:rPr>
              <w:t>484</w:t>
            </w:r>
          </w:p>
        </w:tc>
      </w:tr>
      <w:tr w:rsidR="00613E4E" w14:paraId="06CF4C11" w14:textId="77777777">
        <w:trPr>
          <w:trHeight w:val="288"/>
        </w:trPr>
        <w:tc>
          <w:tcPr>
            <w:tcW w:w="1440" w:type="dxa"/>
            <w:tcBorders>
              <w:top w:val="single" w:sz="6" w:space="0" w:color="000000"/>
              <w:left w:val="single" w:sz="6" w:space="0" w:color="000000"/>
            </w:tcBorders>
          </w:tcPr>
          <w:p w14:paraId="0000002A" w14:textId="77777777" w:rsidR="00613E4E" w:rsidRDefault="00BD640E">
            <w:pPr>
              <w:tabs>
                <w:tab w:val="center" w:pos="514"/>
              </w:tabs>
              <w:spacing w:before="90" w:after="54"/>
              <w:jc w:val="center"/>
              <w:rPr>
                <w:rFonts w:ascii="Arial" w:eastAsia="Arial" w:hAnsi="Arial" w:cs="Arial"/>
                <w:sz w:val="22"/>
                <w:szCs w:val="22"/>
              </w:rPr>
            </w:pPr>
            <w:r>
              <w:rPr>
                <w:rFonts w:ascii="Arial" w:eastAsia="Arial" w:hAnsi="Arial" w:cs="Arial"/>
                <w:sz w:val="22"/>
                <w:szCs w:val="22"/>
              </w:rPr>
              <w:t>2</w:t>
            </w:r>
          </w:p>
        </w:tc>
        <w:tc>
          <w:tcPr>
            <w:tcW w:w="900" w:type="dxa"/>
            <w:tcBorders>
              <w:top w:val="single" w:sz="6" w:space="0" w:color="000000"/>
              <w:left w:val="single" w:sz="6" w:space="0" w:color="000000"/>
            </w:tcBorders>
            <w:shd w:val="clear" w:color="auto" w:fill="auto"/>
            <w:vAlign w:val="bottom"/>
          </w:tcPr>
          <w:p w14:paraId="0000002B" w14:textId="77777777" w:rsidR="00613E4E" w:rsidRDefault="00BD640E">
            <w:pPr>
              <w:jc w:val="center"/>
              <w:rPr>
                <w:rFonts w:ascii="Arial" w:eastAsia="Arial" w:hAnsi="Arial" w:cs="Arial"/>
                <w:sz w:val="20"/>
                <w:szCs w:val="20"/>
              </w:rPr>
            </w:pPr>
            <w:r>
              <w:rPr>
                <w:rFonts w:ascii="Arial" w:eastAsia="Arial" w:hAnsi="Arial" w:cs="Arial"/>
                <w:sz w:val="20"/>
                <w:szCs w:val="20"/>
              </w:rPr>
              <w:t>23,803</w:t>
            </w:r>
          </w:p>
        </w:tc>
        <w:tc>
          <w:tcPr>
            <w:tcW w:w="990" w:type="dxa"/>
            <w:tcBorders>
              <w:top w:val="single" w:sz="6" w:space="0" w:color="000000"/>
              <w:left w:val="single" w:sz="6" w:space="0" w:color="000000"/>
            </w:tcBorders>
            <w:shd w:val="clear" w:color="auto" w:fill="auto"/>
            <w:vAlign w:val="bottom"/>
          </w:tcPr>
          <w:p w14:paraId="0000002C" w14:textId="77777777" w:rsidR="00613E4E" w:rsidRDefault="00BD640E">
            <w:pPr>
              <w:jc w:val="center"/>
              <w:rPr>
                <w:rFonts w:ascii="Arial" w:eastAsia="Arial" w:hAnsi="Arial" w:cs="Arial"/>
                <w:sz w:val="20"/>
                <w:szCs w:val="20"/>
              </w:rPr>
            </w:pPr>
            <w:r>
              <w:rPr>
                <w:rFonts w:ascii="Arial" w:eastAsia="Arial" w:hAnsi="Arial" w:cs="Arial"/>
                <w:sz w:val="20"/>
                <w:szCs w:val="20"/>
              </w:rPr>
              <w:t>1,984</w:t>
            </w:r>
          </w:p>
        </w:tc>
        <w:tc>
          <w:tcPr>
            <w:tcW w:w="810" w:type="dxa"/>
            <w:tcBorders>
              <w:top w:val="single" w:sz="6" w:space="0" w:color="000000"/>
              <w:left w:val="single" w:sz="6" w:space="0" w:color="000000"/>
              <w:right w:val="single" w:sz="6" w:space="0" w:color="000000"/>
            </w:tcBorders>
            <w:shd w:val="clear" w:color="auto" w:fill="auto"/>
            <w:vAlign w:val="bottom"/>
          </w:tcPr>
          <w:p w14:paraId="0000002D" w14:textId="77777777" w:rsidR="00613E4E" w:rsidRDefault="00BD640E">
            <w:pPr>
              <w:jc w:val="center"/>
              <w:rPr>
                <w:rFonts w:ascii="Arial" w:eastAsia="Arial" w:hAnsi="Arial" w:cs="Arial"/>
                <w:sz w:val="20"/>
                <w:szCs w:val="20"/>
              </w:rPr>
            </w:pPr>
            <w:r>
              <w:rPr>
                <w:rFonts w:ascii="Arial" w:eastAsia="Arial" w:hAnsi="Arial" w:cs="Arial"/>
                <w:sz w:val="20"/>
                <w:szCs w:val="20"/>
              </w:rPr>
              <w:t>992</w:t>
            </w:r>
          </w:p>
        </w:tc>
        <w:tc>
          <w:tcPr>
            <w:tcW w:w="900" w:type="dxa"/>
            <w:tcBorders>
              <w:top w:val="single" w:sz="6" w:space="0" w:color="000000"/>
              <w:left w:val="single" w:sz="6" w:space="0" w:color="000000"/>
            </w:tcBorders>
            <w:shd w:val="clear" w:color="auto" w:fill="auto"/>
            <w:vAlign w:val="bottom"/>
          </w:tcPr>
          <w:p w14:paraId="0000002E" w14:textId="77777777" w:rsidR="00613E4E" w:rsidRDefault="00BD640E">
            <w:pPr>
              <w:jc w:val="center"/>
              <w:rPr>
                <w:rFonts w:ascii="Arial" w:eastAsia="Arial" w:hAnsi="Arial" w:cs="Arial"/>
                <w:sz w:val="20"/>
                <w:szCs w:val="20"/>
              </w:rPr>
            </w:pPr>
            <w:r>
              <w:rPr>
                <w:rFonts w:ascii="Arial" w:eastAsia="Arial" w:hAnsi="Arial" w:cs="Arial"/>
                <w:sz w:val="20"/>
                <w:szCs w:val="20"/>
              </w:rPr>
              <w:t>916</w:t>
            </w:r>
          </w:p>
        </w:tc>
        <w:tc>
          <w:tcPr>
            <w:tcW w:w="949" w:type="dxa"/>
            <w:tcBorders>
              <w:top w:val="single" w:sz="6" w:space="0" w:color="000000"/>
              <w:left w:val="single" w:sz="6" w:space="0" w:color="000000"/>
              <w:right w:val="single" w:sz="4" w:space="0" w:color="000000"/>
            </w:tcBorders>
            <w:shd w:val="clear" w:color="auto" w:fill="auto"/>
            <w:vAlign w:val="bottom"/>
          </w:tcPr>
          <w:p w14:paraId="0000002F" w14:textId="77777777" w:rsidR="00613E4E" w:rsidRDefault="00BD640E">
            <w:pPr>
              <w:jc w:val="center"/>
              <w:rPr>
                <w:rFonts w:ascii="Arial" w:eastAsia="Arial" w:hAnsi="Arial" w:cs="Arial"/>
                <w:sz w:val="20"/>
                <w:szCs w:val="20"/>
              </w:rPr>
            </w:pPr>
            <w:r>
              <w:rPr>
                <w:rFonts w:ascii="Arial" w:eastAsia="Arial" w:hAnsi="Arial" w:cs="Arial"/>
                <w:sz w:val="20"/>
                <w:szCs w:val="20"/>
              </w:rPr>
              <w:t>458</w:t>
            </w:r>
          </w:p>
        </w:tc>
        <w:tc>
          <w:tcPr>
            <w:tcW w:w="907" w:type="dxa"/>
            <w:tcBorders>
              <w:top w:val="single" w:sz="6" w:space="0" w:color="000000"/>
              <w:left w:val="single" w:sz="36" w:space="0" w:color="000000"/>
            </w:tcBorders>
            <w:shd w:val="clear" w:color="auto" w:fill="auto"/>
            <w:vAlign w:val="bottom"/>
          </w:tcPr>
          <w:p w14:paraId="00000030" w14:textId="77777777" w:rsidR="00613E4E" w:rsidRDefault="00BD640E">
            <w:pPr>
              <w:jc w:val="center"/>
              <w:rPr>
                <w:rFonts w:ascii="Arial" w:eastAsia="Arial" w:hAnsi="Arial" w:cs="Arial"/>
                <w:sz w:val="20"/>
                <w:szCs w:val="20"/>
              </w:rPr>
            </w:pPr>
            <w:r>
              <w:rPr>
                <w:rFonts w:ascii="Arial" w:eastAsia="Arial" w:hAnsi="Arial" w:cs="Arial"/>
                <w:sz w:val="20"/>
                <w:szCs w:val="20"/>
              </w:rPr>
              <w:t>33,874</w:t>
            </w:r>
          </w:p>
        </w:tc>
        <w:tc>
          <w:tcPr>
            <w:tcW w:w="942" w:type="dxa"/>
            <w:tcBorders>
              <w:top w:val="single" w:sz="6" w:space="0" w:color="000000"/>
              <w:left w:val="single" w:sz="6" w:space="0" w:color="000000"/>
            </w:tcBorders>
            <w:shd w:val="clear" w:color="auto" w:fill="auto"/>
            <w:vAlign w:val="bottom"/>
          </w:tcPr>
          <w:p w14:paraId="00000031" w14:textId="77777777" w:rsidR="00613E4E" w:rsidRDefault="00BD640E">
            <w:pPr>
              <w:jc w:val="center"/>
              <w:rPr>
                <w:rFonts w:ascii="Arial" w:eastAsia="Arial" w:hAnsi="Arial" w:cs="Arial"/>
                <w:sz w:val="20"/>
                <w:szCs w:val="20"/>
              </w:rPr>
            </w:pPr>
            <w:r>
              <w:rPr>
                <w:rFonts w:ascii="Arial" w:eastAsia="Arial" w:hAnsi="Arial" w:cs="Arial"/>
                <w:sz w:val="20"/>
                <w:szCs w:val="20"/>
              </w:rPr>
              <w:t>2,823</w:t>
            </w:r>
          </w:p>
        </w:tc>
        <w:tc>
          <w:tcPr>
            <w:tcW w:w="900" w:type="dxa"/>
            <w:tcBorders>
              <w:top w:val="single" w:sz="6" w:space="0" w:color="000000"/>
              <w:left w:val="single" w:sz="6" w:space="0" w:color="000000"/>
            </w:tcBorders>
            <w:shd w:val="clear" w:color="auto" w:fill="auto"/>
            <w:vAlign w:val="bottom"/>
          </w:tcPr>
          <w:p w14:paraId="00000032" w14:textId="77777777" w:rsidR="00613E4E" w:rsidRDefault="00BD640E">
            <w:pPr>
              <w:jc w:val="center"/>
              <w:rPr>
                <w:rFonts w:ascii="Arial" w:eastAsia="Arial" w:hAnsi="Arial" w:cs="Arial"/>
                <w:sz w:val="20"/>
                <w:szCs w:val="20"/>
              </w:rPr>
            </w:pPr>
            <w:r>
              <w:rPr>
                <w:rFonts w:ascii="Arial" w:eastAsia="Arial" w:hAnsi="Arial" w:cs="Arial"/>
                <w:sz w:val="20"/>
                <w:szCs w:val="20"/>
              </w:rPr>
              <w:t>1,412</w:t>
            </w:r>
          </w:p>
        </w:tc>
        <w:tc>
          <w:tcPr>
            <w:tcW w:w="900" w:type="dxa"/>
            <w:tcBorders>
              <w:top w:val="single" w:sz="6" w:space="0" w:color="000000"/>
              <w:left w:val="single" w:sz="6" w:space="0" w:color="000000"/>
              <w:right w:val="single" w:sz="4" w:space="0" w:color="000000"/>
            </w:tcBorders>
            <w:shd w:val="clear" w:color="auto" w:fill="auto"/>
            <w:vAlign w:val="bottom"/>
          </w:tcPr>
          <w:p w14:paraId="00000033" w14:textId="77777777" w:rsidR="00613E4E" w:rsidRDefault="00BD640E">
            <w:pPr>
              <w:jc w:val="center"/>
              <w:rPr>
                <w:rFonts w:ascii="Arial" w:eastAsia="Arial" w:hAnsi="Arial" w:cs="Arial"/>
                <w:sz w:val="20"/>
                <w:szCs w:val="20"/>
              </w:rPr>
            </w:pPr>
            <w:r>
              <w:rPr>
                <w:rFonts w:ascii="Arial" w:eastAsia="Arial" w:hAnsi="Arial" w:cs="Arial"/>
                <w:sz w:val="20"/>
                <w:szCs w:val="20"/>
              </w:rPr>
              <w:t>1,303</w:t>
            </w:r>
          </w:p>
        </w:tc>
        <w:tc>
          <w:tcPr>
            <w:tcW w:w="885" w:type="dxa"/>
            <w:tcBorders>
              <w:top w:val="single" w:sz="6" w:space="0" w:color="000000"/>
              <w:left w:val="single" w:sz="4" w:space="0" w:color="000000"/>
              <w:right w:val="single" w:sz="6" w:space="0" w:color="000000"/>
            </w:tcBorders>
            <w:shd w:val="clear" w:color="auto" w:fill="auto"/>
            <w:vAlign w:val="bottom"/>
          </w:tcPr>
          <w:p w14:paraId="00000034" w14:textId="77777777" w:rsidR="00613E4E" w:rsidRDefault="00BD640E">
            <w:pPr>
              <w:jc w:val="center"/>
              <w:rPr>
                <w:rFonts w:ascii="Arial" w:eastAsia="Arial" w:hAnsi="Arial" w:cs="Arial"/>
                <w:sz w:val="20"/>
                <w:szCs w:val="20"/>
              </w:rPr>
            </w:pPr>
            <w:r>
              <w:rPr>
                <w:rFonts w:ascii="Arial" w:eastAsia="Arial" w:hAnsi="Arial" w:cs="Arial"/>
                <w:sz w:val="20"/>
                <w:szCs w:val="20"/>
              </w:rPr>
              <w:t>652</w:t>
            </w:r>
          </w:p>
        </w:tc>
      </w:tr>
      <w:tr w:rsidR="00613E4E" w14:paraId="59A5EEC2" w14:textId="77777777">
        <w:trPr>
          <w:trHeight w:val="288"/>
        </w:trPr>
        <w:tc>
          <w:tcPr>
            <w:tcW w:w="1440" w:type="dxa"/>
            <w:tcBorders>
              <w:top w:val="single" w:sz="6" w:space="0" w:color="000000"/>
              <w:left w:val="single" w:sz="6" w:space="0" w:color="000000"/>
            </w:tcBorders>
          </w:tcPr>
          <w:p w14:paraId="00000035" w14:textId="77777777" w:rsidR="00613E4E" w:rsidRDefault="00BD640E">
            <w:pPr>
              <w:tabs>
                <w:tab w:val="center" w:pos="514"/>
              </w:tabs>
              <w:spacing w:before="90" w:after="54"/>
              <w:jc w:val="center"/>
              <w:rPr>
                <w:rFonts w:ascii="Arial" w:eastAsia="Arial" w:hAnsi="Arial" w:cs="Arial"/>
                <w:sz w:val="22"/>
                <w:szCs w:val="22"/>
              </w:rPr>
            </w:pPr>
            <w:r>
              <w:rPr>
                <w:rFonts w:ascii="Arial" w:eastAsia="Arial" w:hAnsi="Arial" w:cs="Arial"/>
                <w:sz w:val="22"/>
                <w:szCs w:val="22"/>
              </w:rPr>
              <w:t>3</w:t>
            </w:r>
          </w:p>
        </w:tc>
        <w:tc>
          <w:tcPr>
            <w:tcW w:w="900" w:type="dxa"/>
            <w:tcBorders>
              <w:top w:val="single" w:sz="6" w:space="0" w:color="000000"/>
              <w:left w:val="single" w:sz="6" w:space="0" w:color="000000"/>
            </w:tcBorders>
            <w:shd w:val="clear" w:color="auto" w:fill="auto"/>
            <w:vAlign w:val="bottom"/>
          </w:tcPr>
          <w:p w14:paraId="00000036" w14:textId="77777777" w:rsidR="00613E4E" w:rsidRDefault="00BD640E">
            <w:pPr>
              <w:jc w:val="center"/>
              <w:rPr>
                <w:rFonts w:ascii="Arial" w:eastAsia="Arial" w:hAnsi="Arial" w:cs="Arial"/>
                <w:sz w:val="20"/>
                <w:szCs w:val="20"/>
              </w:rPr>
            </w:pPr>
            <w:r>
              <w:rPr>
                <w:rFonts w:ascii="Arial" w:eastAsia="Arial" w:hAnsi="Arial" w:cs="Arial"/>
                <w:sz w:val="20"/>
                <w:szCs w:val="20"/>
              </w:rPr>
              <w:t>29,939</w:t>
            </w:r>
          </w:p>
        </w:tc>
        <w:tc>
          <w:tcPr>
            <w:tcW w:w="990" w:type="dxa"/>
            <w:tcBorders>
              <w:top w:val="single" w:sz="6" w:space="0" w:color="000000"/>
              <w:left w:val="single" w:sz="6" w:space="0" w:color="000000"/>
            </w:tcBorders>
            <w:shd w:val="clear" w:color="auto" w:fill="auto"/>
            <w:vAlign w:val="bottom"/>
          </w:tcPr>
          <w:p w14:paraId="00000037" w14:textId="77777777" w:rsidR="00613E4E" w:rsidRDefault="00BD640E">
            <w:pPr>
              <w:jc w:val="center"/>
              <w:rPr>
                <w:rFonts w:ascii="Arial" w:eastAsia="Arial" w:hAnsi="Arial" w:cs="Arial"/>
                <w:sz w:val="20"/>
                <w:szCs w:val="20"/>
              </w:rPr>
            </w:pPr>
            <w:r>
              <w:rPr>
                <w:rFonts w:ascii="Arial" w:eastAsia="Arial" w:hAnsi="Arial" w:cs="Arial"/>
                <w:sz w:val="20"/>
                <w:szCs w:val="20"/>
              </w:rPr>
              <w:t>2,495</w:t>
            </w:r>
          </w:p>
        </w:tc>
        <w:tc>
          <w:tcPr>
            <w:tcW w:w="810" w:type="dxa"/>
            <w:tcBorders>
              <w:top w:val="single" w:sz="6" w:space="0" w:color="000000"/>
              <w:left w:val="single" w:sz="6" w:space="0" w:color="000000"/>
              <w:right w:val="single" w:sz="6" w:space="0" w:color="000000"/>
            </w:tcBorders>
            <w:shd w:val="clear" w:color="auto" w:fill="auto"/>
            <w:vAlign w:val="bottom"/>
          </w:tcPr>
          <w:p w14:paraId="00000038" w14:textId="77777777" w:rsidR="00613E4E" w:rsidRDefault="00BD640E">
            <w:pPr>
              <w:jc w:val="center"/>
              <w:rPr>
                <w:rFonts w:ascii="Arial" w:eastAsia="Arial" w:hAnsi="Arial" w:cs="Arial"/>
                <w:sz w:val="20"/>
                <w:szCs w:val="20"/>
              </w:rPr>
            </w:pPr>
            <w:r>
              <w:rPr>
                <w:rFonts w:ascii="Arial" w:eastAsia="Arial" w:hAnsi="Arial" w:cs="Arial"/>
                <w:sz w:val="20"/>
                <w:szCs w:val="20"/>
              </w:rPr>
              <w:t>1,248</w:t>
            </w:r>
          </w:p>
        </w:tc>
        <w:tc>
          <w:tcPr>
            <w:tcW w:w="900" w:type="dxa"/>
            <w:tcBorders>
              <w:top w:val="single" w:sz="6" w:space="0" w:color="000000"/>
              <w:left w:val="single" w:sz="6" w:space="0" w:color="000000"/>
            </w:tcBorders>
            <w:shd w:val="clear" w:color="auto" w:fill="auto"/>
            <w:vAlign w:val="bottom"/>
          </w:tcPr>
          <w:p w14:paraId="00000039" w14:textId="77777777" w:rsidR="00613E4E" w:rsidRDefault="00BD640E">
            <w:pPr>
              <w:jc w:val="center"/>
              <w:rPr>
                <w:rFonts w:ascii="Arial" w:eastAsia="Arial" w:hAnsi="Arial" w:cs="Arial"/>
                <w:sz w:val="20"/>
                <w:szCs w:val="20"/>
              </w:rPr>
            </w:pPr>
            <w:r>
              <w:rPr>
                <w:rFonts w:ascii="Arial" w:eastAsia="Arial" w:hAnsi="Arial" w:cs="Arial"/>
                <w:sz w:val="20"/>
                <w:szCs w:val="20"/>
              </w:rPr>
              <w:t>1,152</w:t>
            </w:r>
          </w:p>
        </w:tc>
        <w:tc>
          <w:tcPr>
            <w:tcW w:w="949" w:type="dxa"/>
            <w:tcBorders>
              <w:top w:val="single" w:sz="6" w:space="0" w:color="000000"/>
              <w:left w:val="single" w:sz="6" w:space="0" w:color="000000"/>
              <w:right w:val="single" w:sz="4" w:space="0" w:color="000000"/>
            </w:tcBorders>
            <w:shd w:val="clear" w:color="auto" w:fill="auto"/>
            <w:vAlign w:val="bottom"/>
          </w:tcPr>
          <w:p w14:paraId="0000003A" w14:textId="77777777" w:rsidR="00613E4E" w:rsidRDefault="00BD640E">
            <w:pPr>
              <w:jc w:val="center"/>
              <w:rPr>
                <w:rFonts w:ascii="Arial" w:eastAsia="Arial" w:hAnsi="Arial" w:cs="Arial"/>
                <w:sz w:val="20"/>
                <w:szCs w:val="20"/>
              </w:rPr>
            </w:pPr>
            <w:r>
              <w:rPr>
                <w:rFonts w:ascii="Arial" w:eastAsia="Arial" w:hAnsi="Arial" w:cs="Arial"/>
                <w:sz w:val="20"/>
                <w:szCs w:val="20"/>
              </w:rPr>
              <w:t>576</w:t>
            </w:r>
          </w:p>
        </w:tc>
        <w:tc>
          <w:tcPr>
            <w:tcW w:w="907" w:type="dxa"/>
            <w:tcBorders>
              <w:top w:val="single" w:sz="6" w:space="0" w:color="000000"/>
              <w:left w:val="single" w:sz="36" w:space="0" w:color="000000"/>
            </w:tcBorders>
            <w:shd w:val="clear" w:color="auto" w:fill="auto"/>
            <w:vAlign w:val="bottom"/>
          </w:tcPr>
          <w:p w14:paraId="0000003B" w14:textId="77777777" w:rsidR="00613E4E" w:rsidRDefault="00BD640E">
            <w:pPr>
              <w:jc w:val="center"/>
              <w:rPr>
                <w:rFonts w:ascii="Arial" w:eastAsia="Arial" w:hAnsi="Arial" w:cs="Arial"/>
                <w:sz w:val="20"/>
                <w:szCs w:val="20"/>
              </w:rPr>
            </w:pPr>
            <w:r>
              <w:rPr>
                <w:rFonts w:ascii="Arial" w:eastAsia="Arial" w:hAnsi="Arial" w:cs="Arial"/>
                <w:sz w:val="20"/>
                <w:szCs w:val="20"/>
              </w:rPr>
              <w:t>42,606</w:t>
            </w:r>
          </w:p>
        </w:tc>
        <w:tc>
          <w:tcPr>
            <w:tcW w:w="942" w:type="dxa"/>
            <w:tcBorders>
              <w:top w:val="single" w:sz="6" w:space="0" w:color="000000"/>
              <w:left w:val="single" w:sz="6" w:space="0" w:color="000000"/>
            </w:tcBorders>
            <w:shd w:val="clear" w:color="auto" w:fill="auto"/>
            <w:vAlign w:val="bottom"/>
          </w:tcPr>
          <w:p w14:paraId="0000003C" w14:textId="77777777" w:rsidR="00613E4E" w:rsidRDefault="00BD640E">
            <w:pPr>
              <w:jc w:val="center"/>
              <w:rPr>
                <w:rFonts w:ascii="Arial" w:eastAsia="Arial" w:hAnsi="Arial" w:cs="Arial"/>
                <w:sz w:val="20"/>
                <w:szCs w:val="20"/>
              </w:rPr>
            </w:pPr>
            <w:r>
              <w:rPr>
                <w:rFonts w:ascii="Arial" w:eastAsia="Arial" w:hAnsi="Arial" w:cs="Arial"/>
                <w:sz w:val="20"/>
                <w:szCs w:val="20"/>
              </w:rPr>
              <w:t>3,551</w:t>
            </w:r>
          </w:p>
        </w:tc>
        <w:tc>
          <w:tcPr>
            <w:tcW w:w="900" w:type="dxa"/>
            <w:tcBorders>
              <w:top w:val="single" w:sz="6" w:space="0" w:color="000000"/>
              <w:left w:val="single" w:sz="6" w:space="0" w:color="000000"/>
            </w:tcBorders>
            <w:shd w:val="clear" w:color="auto" w:fill="auto"/>
            <w:vAlign w:val="bottom"/>
          </w:tcPr>
          <w:p w14:paraId="0000003D" w14:textId="77777777" w:rsidR="00613E4E" w:rsidRDefault="00BD640E">
            <w:pPr>
              <w:jc w:val="center"/>
              <w:rPr>
                <w:rFonts w:ascii="Arial" w:eastAsia="Arial" w:hAnsi="Arial" w:cs="Arial"/>
                <w:sz w:val="20"/>
                <w:szCs w:val="20"/>
              </w:rPr>
            </w:pPr>
            <w:r>
              <w:rPr>
                <w:rFonts w:ascii="Arial" w:eastAsia="Arial" w:hAnsi="Arial" w:cs="Arial"/>
                <w:sz w:val="20"/>
                <w:szCs w:val="20"/>
              </w:rPr>
              <w:t>1,776</w:t>
            </w:r>
          </w:p>
        </w:tc>
        <w:tc>
          <w:tcPr>
            <w:tcW w:w="900" w:type="dxa"/>
            <w:tcBorders>
              <w:top w:val="single" w:sz="6" w:space="0" w:color="000000"/>
              <w:left w:val="single" w:sz="6" w:space="0" w:color="000000"/>
              <w:right w:val="single" w:sz="4" w:space="0" w:color="000000"/>
            </w:tcBorders>
            <w:shd w:val="clear" w:color="auto" w:fill="auto"/>
            <w:vAlign w:val="bottom"/>
          </w:tcPr>
          <w:p w14:paraId="0000003E" w14:textId="77777777" w:rsidR="00613E4E" w:rsidRDefault="00BD640E">
            <w:pPr>
              <w:jc w:val="center"/>
              <w:rPr>
                <w:rFonts w:ascii="Arial" w:eastAsia="Arial" w:hAnsi="Arial" w:cs="Arial"/>
                <w:sz w:val="20"/>
                <w:szCs w:val="20"/>
              </w:rPr>
            </w:pPr>
            <w:r>
              <w:rPr>
                <w:rFonts w:ascii="Arial" w:eastAsia="Arial" w:hAnsi="Arial" w:cs="Arial"/>
                <w:sz w:val="20"/>
                <w:szCs w:val="20"/>
              </w:rPr>
              <w:t>1,639</w:t>
            </w:r>
          </w:p>
        </w:tc>
        <w:tc>
          <w:tcPr>
            <w:tcW w:w="885" w:type="dxa"/>
            <w:tcBorders>
              <w:top w:val="single" w:sz="6" w:space="0" w:color="000000"/>
              <w:left w:val="single" w:sz="4" w:space="0" w:color="000000"/>
              <w:right w:val="single" w:sz="6" w:space="0" w:color="000000"/>
            </w:tcBorders>
            <w:shd w:val="clear" w:color="auto" w:fill="auto"/>
            <w:vAlign w:val="bottom"/>
          </w:tcPr>
          <w:p w14:paraId="0000003F" w14:textId="77777777" w:rsidR="00613E4E" w:rsidRDefault="00BD640E">
            <w:pPr>
              <w:jc w:val="center"/>
              <w:rPr>
                <w:rFonts w:ascii="Arial" w:eastAsia="Arial" w:hAnsi="Arial" w:cs="Arial"/>
                <w:sz w:val="20"/>
                <w:szCs w:val="20"/>
              </w:rPr>
            </w:pPr>
            <w:r>
              <w:rPr>
                <w:rFonts w:ascii="Arial" w:eastAsia="Arial" w:hAnsi="Arial" w:cs="Arial"/>
                <w:sz w:val="20"/>
                <w:szCs w:val="20"/>
              </w:rPr>
              <w:t>820</w:t>
            </w:r>
          </w:p>
        </w:tc>
      </w:tr>
      <w:tr w:rsidR="00613E4E" w14:paraId="4DC5665C" w14:textId="77777777">
        <w:trPr>
          <w:trHeight w:val="288"/>
        </w:trPr>
        <w:tc>
          <w:tcPr>
            <w:tcW w:w="1440" w:type="dxa"/>
            <w:tcBorders>
              <w:top w:val="single" w:sz="6" w:space="0" w:color="000000"/>
              <w:left w:val="single" w:sz="6" w:space="0" w:color="000000"/>
            </w:tcBorders>
          </w:tcPr>
          <w:p w14:paraId="00000040" w14:textId="77777777" w:rsidR="00613E4E" w:rsidRDefault="00BD640E">
            <w:pPr>
              <w:tabs>
                <w:tab w:val="center" w:pos="514"/>
              </w:tabs>
              <w:spacing w:before="90" w:after="54"/>
              <w:jc w:val="center"/>
              <w:rPr>
                <w:rFonts w:ascii="Arial" w:eastAsia="Arial" w:hAnsi="Arial" w:cs="Arial"/>
                <w:sz w:val="22"/>
                <w:szCs w:val="22"/>
              </w:rPr>
            </w:pPr>
            <w:r>
              <w:rPr>
                <w:rFonts w:ascii="Arial" w:eastAsia="Arial" w:hAnsi="Arial" w:cs="Arial"/>
                <w:sz w:val="22"/>
                <w:szCs w:val="22"/>
              </w:rPr>
              <w:t>4</w:t>
            </w:r>
          </w:p>
        </w:tc>
        <w:tc>
          <w:tcPr>
            <w:tcW w:w="900" w:type="dxa"/>
            <w:tcBorders>
              <w:top w:val="single" w:sz="6" w:space="0" w:color="000000"/>
              <w:left w:val="single" w:sz="6" w:space="0" w:color="000000"/>
            </w:tcBorders>
            <w:shd w:val="clear" w:color="auto" w:fill="auto"/>
            <w:vAlign w:val="bottom"/>
          </w:tcPr>
          <w:p w14:paraId="00000041" w14:textId="77777777" w:rsidR="00613E4E" w:rsidRDefault="00BD640E">
            <w:pPr>
              <w:jc w:val="center"/>
              <w:rPr>
                <w:rFonts w:ascii="Arial" w:eastAsia="Arial" w:hAnsi="Arial" w:cs="Arial"/>
                <w:sz w:val="20"/>
                <w:szCs w:val="20"/>
              </w:rPr>
            </w:pPr>
            <w:r>
              <w:rPr>
                <w:rFonts w:ascii="Arial" w:eastAsia="Arial" w:hAnsi="Arial" w:cs="Arial"/>
                <w:sz w:val="20"/>
                <w:szCs w:val="20"/>
              </w:rPr>
              <w:t>36,075</w:t>
            </w:r>
          </w:p>
        </w:tc>
        <w:tc>
          <w:tcPr>
            <w:tcW w:w="990" w:type="dxa"/>
            <w:tcBorders>
              <w:top w:val="single" w:sz="6" w:space="0" w:color="000000"/>
              <w:left w:val="single" w:sz="6" w:space="0" w:color="000000"/>
            </w:tcBorders>
            <w:shd w:val="clear" w:color="auto" w:fill="auto"/>
            <w:vAlign w:val="bottom"/>
          </w:tcPr>
          <w:p w14:paraId="00000042" w14:textId="77777777" w:rsidR="00613E4E" w:rsidRDefault="00BD640E">
            <w:pPr>
              <w:jc w:val="center"/>
              <w:rPr>
                <w:rFonts w:ascii="Arial" w:eastAsia="Arial" w:hAnsi="Arial" w:cs="Arial"/>
                <w:sz w:val="20"/>
                <w:szCs w:val="20"/>
              </w:rPr>
            </w:pPr>
            <w:r>
              <w:rPr>
                <w:rFonts w:ascii="Arial" w:eastAsia="Arial" w:hAnsi="Arial" w:cs="Arial"/>
                <w:sz w:val="20"/>
                <w:szCs w:val="20"/>
              </w:rPr>
              <w:t>3,007</w:t>
            </w:r>
          </w:p>
        </w:tc>
        <w:tc>
          <w:tcPr>
            <w:tcW w:w="810" w:type="dxa"/>
            <w:tcBorders>
              <w:top w:val="single" w:sz="6" w:space="0" w:color="000000"/>
              <w:left w:val="single" w:sz="6" w:space="0" w:color="000000"/>
              <w:right w:val="single" w:sz="6" w:space="0" w:color="000000"/>
            </w:tcBorders>
            <w:shd w:val="clear" w:color="auto" w:fill="auto"/>
            <w:vAlign w:val="bottom"/>
          </w:tcPr>
          <w:p w14:paraId="00000043" w14:textId="77777777" w:rsidR="00613E4E" w:rsidRDefault="00BD640E">
            <w:pPr>
              <w:jc w:val="center"/>
              <w:rPr>
                <w:rFonts w:ascii="Arial" w:eastAsia="Arial" w:hAnsi="Arial" w:cs="Arial"/>
                <w:sz w:val="20"/>
                <w:szCs w:val="20"/>
              </w:rPr>
            </w:pPr>
            <w:r>
              <w:rPr>
                <w:rFonts w:ascii="Arial" w:eastAsia="Arial" w:hAnsi="Arial" w:cs="Arial"/>
                <w:sz w:val="20"/>
                <w:szCs w:val="20"/>
              </w:rPr>
              <w:t>1,504</w:t>
            </w:r>
          </w:p>
        </w:tc>
        <w:tc>
          <w:tcPr>
            <w:tcW w:w="900" w:type="dxa"/>
            <w:tcBorders>
              <w:top w:val="single" w:sz="6" w:space="0" w:color="000000"/>
              <w:left w:val="single" w:sz="6" w:space="0" w:color="000000"/>
            </w:tcBorders>
            <w:shd w:val="clear" w:color="auto" w:fill="auto"/>
            <w:vAlign w:val="bottom"/>
          </w:tcPr>
          <w:p w14:paraId="00000044" w14:textId="77777777" w:rsidR="00613E4E" w:rsidRDefault="00BD640E">
            <w:pPr>
              <w:jc w:val="center"/>
              <w:rPr>
                <w:rFonts w:ascii="Arial" w:eastAsia="Arial" w:hAnsi="Arial" w:cs="Arial"/>
                <w:sz w:val="20"/>
                <w:szCs w:val="20"/>
              </w:rPr>
            </w:pPr>
            <w:r>
              <w:rPr>
                <w:rFonts w:ascii="Arial" w:eastAsia="Arial" w:hAnsi="Arial" w:cs="Arial"/>
                <w:sz w:val="20"/>
                <w:szCs w:val="20"/>
              </w:rPr>
              <w:t>1,388</w:t>
            </w:r>
          </w:p>
        </w:tc>
        <w:tc>
          <w:tcPr>
            <w:tcW w:w="949" w:type="dxa"/>
            <w:tcBorders>
              <w:top w:val="single" w:sz="6" w:space="0" w:color="000000"/>
              <w:left w:val="single" w:sz="6" w:space="0" w:color="000000"/>
              <w:right w:val="single" w:sz="4" w:space="0" w:color="000000"/>
            </w:tcBorders>
            <w:shd w:val="clear" w:color="auto" w:fill="auto"/>
            <w:vAlign w:val="bottom"/>
          </w:tcPr>
          <w:p w14:paraId="00000045" w14:textId="77777777" w:rsidR="00613E4E" w:rsidRDefault="00BD640E">
            <w:pPr>
              <w:jc w:val="center"/>
              <w:rPr>
                <w:rFonts w:ascii="Arial" w:eastAsia="Arial" w:hAnsi="Arial" w:cs="Arial"/>
                <w:sz w:val="20"/>
                <w:szCs w:val="20"/>
              </w:rPr>
            </w:pPr>
            <w:r>
              <w:rPr>
                <w:rFonts w:ascii="Arial" w:eastAsia="Arial" w:hAnsi="Arial" w:cs="Arial"/>
                <w:sz w:val="20"/>
                <w:szCs w:val="20"/>
              </w:rPr>
              <w:t>694</w:t>
            </w:r>
          </w:p>
        </w:tc>
        <w:tc>
          <w:tcPr>
            <w:tcW w:w="907" w:type="dxa"/>
            <w:tcBorders>
              <w:top w:val="single" w:sz="6" w:space="0" w:color="000000"/>
              <w:left w:val="single" w:sz="36" w:space="0" w:color="000000"/>
            </w:tcBorders>
            <w:shd w:val="clear" w:color="auto" w:fill="auto"/>
            <w:vAlign w:val="bottom"/>
          </w:tcPr>
          <w:p w14:paraId="00000046" w14:textId="77777777" w:rsidR="00613E4E" w:rsidRDefault="00BD640E">
            <w:pPr>
              <w:jc w:val="center"/>
              <w:rPr>
                <w:rFonts w:ascii="Arial" w:eastAsia="Arial" w:hAnsi="Arial" w:cs="Arial"/>
                <w:sz w:val="20"/>
                <w:szCs w:val="20"/>
              </w:rPr>
            </w:pPr>
            <w:r>
              <w:rPr>
                <w:rFonts w:ascii="Arial" w:eastAsia="Arial" w:hAnsi="Arial" w:cs="Arial"/>
                <w:sz w:val="20"/>
                <w:szCs w:val="20"/>
              </w:rPr>
              <w:t>51,338</w:t>
            </w:r>
          </w:p>
        </w:tc>
        <w:tc>
          <w:tcPr>
            <w:tcW w:w="942" w:type="dxa"/>
            <w:tcBorders>
              <w:top w:val="single" w:sz="6" w:space="0" w:color="000000"/>
              <w:left w:val="single" w:sz="6" w:space="0" w:color="000000"/>
            </w:tcBorders>
            <w:shd w:val="clear" w:color="auto" w:fill="auto"/>
            <w:vAlign w:val="bottom"/>
          </w:tcPr>
          <w:p w14:paraId="00000047" w14:textId="77777777" w:rsidR="00613E4E" w:rsidRDefault="00BD640E">
            <w:pPr>
              <w:jc w:val="center"/>
              <w:rPr>
                <w:rFonts w:ascii="Arial" w:eastAsia="Arial" w:hAnsi="Arial" w:cs="Arial"/>
                <w:sz w:val="20"/>
                <w:szCs w:val="20"/>
              </w:rPr>
            </w:pPr>
            <w:r>
              <w:rPr>
                <w:rFonts w:ascii="Arial" w:eastAsia="Arial" w:hAnsi="Arial" w:cs="Arial"/>
                <w:sz w:val="20"/>
                <w:szCs w:val="20"/>
              </w:rPr>
              <w:t>4,279</w:t>
            </w:r>
          </w:p>
        </w:tc>
        <w:tc>
          <w:tcPr>
            <w:tcW w:w="900" w:type="dxa"/>
            <w:tcBorders>
              <w:top w:val="single" w:sz="6" w:space="0" w:color="000000"/>
              <w:left w:val="single" w:sz="6" w:space="0" w:color="000000"/>
            </w:tcBorders>
            <w:shd w:val="clear" w:color="auto" w:fill="auto"/>
            <w:vAlign w:val="bottom"/>
          </w:tcPr>
          <w:p w14:paraId="00000048" w14:textId="77777777" w:rsidR="00613E4E" w:rsidRDefault="00BD640E">
            <w:pPr>
              <w:jc w:val="center"/>
              <w:rPr>
                <w:rFonts w:ascii="Arial" w:eastAsia="Arial" w:hAnsi="Arial" w:cs="Arial"/>
                <w:sz w:val="20"/>
                <w:szCs w:val="20"/>
              </w:rPr>
            </w:pPr>
            <w:r>
              <w:rPr>
                <w:rFonts w:ascii="Arial" w:eastAsia="Arial" w:hAnsi="Arial" w:cs="Arial"/>
                <w:sz w:val="20"/>
                <w:szCs w:val="20"/>
              </w:rPr>
              <w:t>2,140</w:t>
            </w:r>
          </w:p>
        </w:tc>
        <w:tc>
          <w:tcPr>
            <w:tcW w:w="900" w:type="dxa"/>
            <w:tcBorders>
              <w:top w:val="single" w:sz="6" w:space="0" w:color="000000"/>
              <w:left w:val="single" w:sz="6" w:space="0" w:color="000000"/>
              <w:right w:val="single" w:sz="4" w:space="0" w:color="000000"/>
            </w:tcBorders>
            <w:shd w:val="clear" w:color="auto" w:fill="auto"/>
            <w:vAlign w:val="bottom"/>
          </w:tcPr>
          <w:p w14:paraId="00000049" w14:textId="77777777" w:rsidR="00613E4E" w:rsidRDefault="00BD640E">
            <w:pPr>
              <w:jc w:val="center"/>
              <w:rPr>
                <w:rFonts w:ascii="Arial" w:eastAsia="Arial" w:hAnsi="Arial" w:cs="Arial"/>
                <w:sz w:val="20"/>
                <w:szCs w:val="20"/>
              </w:rPr>
            </w:pPr>
            <w:r>
              <w:rPr>
                <w:rFonts w:ascii="Arial" w:eastAsia="Arial" w:hAnsi="Arial" w:cs="Arial"/>
                <w:sz w:val="20"/>
                <w:szCs w:val="20"/>
              </w:rPr>
              <w:t>1,975</w:t>
            </w:r>
          </w:p>
        </w:tc>
        <w:tc>
          <w:tcPr>
            <w:tcW w:w="885" w:type="dxa"/>
            <w:tcBorders>
              <w:top w:val="single" w:sz="6" w:space="0" w:color="000000"/>
              <w:left w:val="single" w:sz="4" w:space="0" w:color="000000"/>
              <w:right w:val="single" w:sz="6" w:space="0" w:color="000000"/>
            </w:tcBorders>
            <w:shd w:val="clear" w:color="auto" w:fill="auto"/>
            <w:vAlign w:val="bottom"/>
          </w:tcPr>
          <w:p w14:paraId="0000004A" w14:textId="77777777" w:rsidR="00613E4E" w:rsidRDefault="00BD640E">
            <w:pPr>
              <w:jc w:val="center"/>
              <w:rPr>
                <w:rFonts w:ascii="Arial" w:eastAsia="Arial" w:hAnsi="Arial" w:cs="Arial"/>
                <w:sz w:val="20"/>
                <w:szCs w:val="20"/>
              </w:rPr>
            </w:pPr>
            <w:r>
              <w:rPr>
                <w:rFonts w:ascii="Arial" w:eastAsia="Arial" w:hAnsi="Arial" w:cs="Arial"/>
                <w:sz w:val="20"/>
                <w:szCs w:val="20"/>
              </w:rPr>
              <w:t>988</w:t>
            </w:r>
          </w:p>
        </w:tc>
      </w:tr>
      <w:tr w:rsidR="00613E4E" w14:paraId="28F4C81E" w14:textId="77777777">
        <w:trPr>
          <w:trHeight w:val="288"/>
        </w:trPr>
        <w:tc>
          <w:tcPr>
            <w:tcW w:w="1440" w:type="dxa"/>
            <w:tcBorders>
              <w:top w:val="single" w:sz="6" w:space="0" w:color="000000"/>
              <w:left w:val="single" w:sz="6" w:space="0" w:color="000000"/>
            </w:tcBorders>
          </w:tcPr>
          <w:p w14:paraId="0000004B" w14:textId="77777777" w:rsidR="00613E4E" w:rsidRDefault="00BD640E">
            <w:pPr>
              <w:tabs>
                <w:tab w:val="center" w:pos="514"/>
              </w:tabs>
              <w:spacing w:before="90" w:after="54"/>
              <w:jc w:val="center"/>
              <w:rPr>
                <w:rFonts w:ascii="Arial" w:eastAsia="Arial" w:hAnsi="Arial" w:cs="Arial"/>
                <w:sz w:val="22"/>
                <w:szCs w:val="22"/>
              </w:rPr>
            </w:pPr>
            <w:r>
              <w:rPr>
                <w:rFonts w:ascii="Arial" w:eastAsia="Arial" w:hAnsi="Arial" w:cs="Arial"/>
                <w:sz w:val="22"/>
                <w:szCs w:val="22"/>
              </w:rPr>
              <w:t>5</w:t>
            </w:r>
          </w:p>
        </w:tc>
        <w:tc>
          <w:tcPr>
            <w:tcW w:w="900" w:type="dxa"/>
            <w:tcBorders>
              <w:top w:val="single" w:sz="6" w:space="0" w:color="000000"/>
              <w:left w:val="single" w:sz="6" w:space="0" w:color="000000"/>
            </w:tcBorders>
            <w:shd w:val="clear" w:color="auto" w:fill="auto"/>
            <w:vAlign w:val="bottom"/>
          </w:tcPr>
          <w:p w14:paraId="0000004C" w14:textId="77777777" w:rsidR="00613E4E" w:rsidRDefault="00BD640E">
            <w:pPr>
              <w:jc w:val="center"/>
              <w:rPr>
                <w:rFonts w:ascii="Arial" w:eastAsia="Arial" w:hAnsi="Arial" w:cs="Arial"/>
                <w:sz w:val="20"/>
                <w:szCs w:val="20"/>
              </w:rPr>
            </w:pPr>
            <w:r>
              <w:rPr>
                <w:rFonts w:ascii="Arial" w:eastAsia="Arial" w:hAnsi="Arial" w:cs="Arial"/>
                <w:sz w:val="20"/>
                <w:szCs w:val="20"/>
              </w:rPr>
              <w:t>42,211</w:t>
            </w:r>
          </w:p>
        </w:tc>
        <w:tc>
          <w:tcPr>
            <w:tcW w:w="990" w:type="dxa"/>
            <w:tcBorders>
              <w:top w:val="single" w:sz="6" w:space="0" w:color="000000"/>
              <w:left w:val="single" w:sz="6" w:space="0" w:color="000000"/>
            </w:tcBorders>
            <w:shd w:val="clear" w:color="auto" w:fill="auto"/>
            <w:vAlign w:val="bottom"/>
          </w:tcPr>
          <w:p w14:paraId="0000004D" w14:textId="77777777" w:rsidR="00613E4E" w:rsidRDefault="00BD640E">
            <w:pPr>
              <w:jc w:val="center"/>
              <w:rPr>
                <w:rFonts w:ascii="Arial" w:eastAsia="Arial" w:hAnsi="Arial" w:cs="Arial"/>
                <w:sz w:val="20"/>
                <w:szCs w:val="20"/>
              </w:rPr>
            </w:pPr>
            <w:r>
              <w:rPr>
                <w:rFonts w:ascii="Arial" w:eastAsia="Arial" w:hAnsi="Arial" w:cs="Arial"/>
                <w:sz w:val="20"/>
                <w:szCs w:val="20"/>
              </w:rPr>
              <w:t>3,518</w:t>
            </w:r>
          </w:p>
        </w:tc>
        <w:tc>
          <w:tcPr>
            <w:tcW w:w="810" w:type="dxa"/>
            <w:tcBorders>
              <w:top w:val="single" w:sz="6" w:space="0" w:color="000000"/>
              <w:left w:val="single" w:sz="6" w:space="0" w:color="000000"/>
              <w:right w:val="single" w:sz="6" w:space="0" w:color="000000"/>
            </w:tcBorders>
            <w:shd w:val="clear" w:color="auto" w:fill="auto"/>
            <w:vAlign w:val="bottom"/>
          </w:tcPr>
          <w:p w14:paraId="0000004E" w14:textId="77777777" w:rsidR="00613E4E" w:rsidRDefault="00BD640E">
            <w:pPr>
              <w:jc w:val="center"/>
              <w:rPr>
                <w:rFonts w:ascii="Arial" w:eastAsia="Arial" w:hAnsi="Arial" w:cs="Arial"/>
                <w:sz w:val="20"/>
                <w:szCs w:val="20"/>
              </w:rPr>
            </w:pPr>
            <w:r>
              <w:rPr>
                <w:rFonts w:ascii="Arial" w:eastAsia="Arial" w:hAnsi="Arial" w:cs="Arial"/>
                <w:sz w:val="20"/>
                <w:szCs w:val="20"/>
              </w:rPr>
              <w:t>1,759</w:t>
            </w:r>
          </w:p>
        </w:tc>
        <w:tc>
          <w:tcPr>
            <w:tcW w:w="900" w:type="dxa"/>
            <w:tcBorders>
              <w:top w:val="single" w:sz="6" w:space="0" w:color="000000"/>
              <w:left w:val="single" w:sz="6" w:space="0" w:color="000000"/>
            </w:tcBorders>
            <w:shd w:val="clear" w:color="auto" w:fill="auto"/>
            <w:vAlign w:val="bottom"/>
          </w:tcPr>
          <w:p w14:paraId="0000004F" w14:textId="77777777" w:rsidR="00613E4E" w:rsidRDefault="00BD640E">
            <w:pPr>
              <w:jc w:val="center"/>
              <w:rPr>
                <w:rFonts w:ascii="Arial" w:eastAsia="Arial" w:hAnsi="Arial" w:cs="Arial"/>
                <w:sz w:val="20"/>
                <w:szCs w:val="20"/>
              </w:rPr>
            </w:pPr>
            <w:r>
              <w:rPr>
                <w:rFonts w:ascii="Arial" w:eastAsia="Arial" w:hAnsi="Arial" w:cs="Arial"/>
                <w:sz w:val="20"/>
                <w:szCs w:val="20"/>
              </w:rPr>
              <w:t>1,624</w:t>
            </w:r>
          </w:p>
        </w:tc>
        <w:tc>
          <w:tcPr>
            <w:tcW w:w="949" w:type="dxa"/>
            <w:tcBorders>
              <w:top w:val="single" w:sz="6" w:space="0" w:color="000000"/>
              <w:left w:val="single" w:sz="6" w:space="0" w:color="000000"/>
              <w:right w:val="single" w:sz="4" w:space="0" w:color="000000"/>
            </w:tcBorders>
            <w:shd w:val="clear" w:color="auto" w:fill="auto"/>
            <w:vAlign w:val="bottom"/>
          </w:tcPr>
          <w:p w14:paraId="00000050" w14:textId="77777777" w:rsidR="00613E4E" w:rsidRDefault="00BD640E">
            <w:pPr>
              <w:jc w:val="center"/>
              <w:rPr>
                <w:rFonts w:ascii="Arial" w:eastAsia="Arial" w:hAnsi="Arial" w:cs="Arial"/>
                <w:sz w:val="20"/>
                <w:szCs w:val="20"/>
              </w:rPr>
            </w:pPr>
            <w:r>
              <w:rPr>
                <w:rFonts w:ascii="Arial" w:eastAsia="Arial" w:hAnsi="Arial" w:cs="Arial"/>
                <w:sz w:val="20"/>
                <w:szCs w:val="20"/>
              </w:rPr>
              <w:t>812</w:t>
            </w:r>
          </w:p>
        </w:tc>
        <w:tc>
          <w:tcPr>
            <w:tcW w:w="907" w:type="dxa"/>
            <w:tcBorders>
              <w:top w:val="single" w:sz="6" w:space="0" w:color="000000"/>
              <w:left w:val="single" w:sz="36" w:space="0" w:color="000000"/>
            </w:tcBorders>
            <w:shd w:val="clear" w:color="auto" w:fill="auto"/>
            <w:vAlign w:val="bottom"/>
          </w:tcPr>
          <w:p w14:paraId="00000051" w14:textId="77777777" w:rsidR="00613E4E" w:rsidRDefault="00BD640E">
            <w:pPr>
              <w:jc w:val="center"/>
              <w:rPr>
                <w:rFonts w:ascii="Arial" w:eastAsia="Arial" w:hAnsi="Arial" w:cs="Arial"/>
                <w:sz w:val="20"/>
                <w:szCs w:val="20"/>
              </w:rPr>
            </w:pPr>
            <w:r>
              <w:rPr>
                <w:rFonts w:ascii="Arial" w:eastAsia="Arial" w:hAnsi="Arial" w:cs="Arial"/>
                <w:sz w:val="20"/>
                <w:szCs w:val="20"/>
              </w:rPr>
              <w:t>60,070</w:t>
            </w:r>
          </w:p>
        </w:tc>
        <w:tc>
          <w:tcPr>
            <w:tcW w:w="942" w:type="dxa"/>
            <w:tcBorders>
              <w:top w:val="single" w:sz="6" w:space="0" w:color="000000"/>
              <w:left w:val="single" w:sz="6" w:space="0" w:color="000000"/>
            </w:tcBorders>
            <w:shd w:val="clear" w:color="auto" w:fill="auto"/>
            <w:vAlign w:val="bottom"/>
          </w:tcPr>
          <w:p w14:paraId="00000052" w14:textId="77777777" w:rsidR="00613E4E" w:rsidRDefault="00BD640E">
            <w:pPr>
              <w:jc w:val="center"/>
              <w:rPr>
                <w:rFonts w:ascii="Arial" w:eastAsia="Arial" w:hAnsi="Arial" w:cs="Arial"/>
                <w:sz w:val="20"/>
                <w:szCs w:val="20"/>
              </w:rPr>
            </w:pPr>
            <w:r>
              <w:rPr>
                <w:rFonts w:ascii="Arial" w:eastAsia="Arial" w:hAnsi="Arial" w:cs="Arial"/>
                <w:sz w:val="20"/>
                <w:szCs w:val="20"/>
              </w:rPr>
              <w:t>5,006</w:t>
            </w:r>
          </w:p>
        </w:tc>
        <w:tc>
          <w:tcPr>
            <w:tcW w:w="900" w:type="dxa"/>
            <w:tcBorders>
              <w:top w:val="single" w:sz="6" w:space="0" w:color="000000"/>
              <w:left w:val="single" w:sz="6" w:space="0" w:color="000000"/>
            </w:tcBorders>
            <w:shd w:val="clear" w:color="auto" w:fill="auto"/>
            <w:vAlign w:val="bottom"/>
          </w:tcPr>
          <w:p w14:paraId="00000053" w14:textId="77777777" w:rsidR="00613E4E" w:rsidRDefault="00BD640E">
            <w:pPr>
              <w:jc w:val="center"/>
              <w:rPr>
                <w:rFonts w:ascii="Arial" w:eastAsia="Arial" w:hAnsi="Arial" w:cs="Arial"/>
                <w:sz w:val="20"/>
                <w:szCs w:val="20"/>
              </w:rPr>
            </w:pPr>
            <w:r>
              <w:rPr>
                <w:rFonts w:ascii="Arial" w:eastAsia="Arial" w:hAnsi="Arial" w:cs="Arial"/>
                <w:sz w:val="20"/>
                <w:szCs w:val="20"/>
              </w:rPr>
              <w:t>2,503</w:t>
            </w:r>
          </w:p>
        </w:tc>
        <w:tc>
          <w:tcPr>
            <w:tcW w:w="900" w:type="dxa"/>
            <w:tcBorders>
              <w:top w:val="single" w:sz="6" w:space="0" w:color="000000"/>
              <w:left w:val="single" w:sz="6" w:space="0" w:color="000000"/>
              <w:right w:val="single" w:sz="4" w:space="0" w:color="000000"/>
            </w:tcBorders>
            <w:shd w:val="clear" w:color="auto" w:fill="auto"/>
            <w:vAlign w:val="bottom"/>
          </w:tcPr>
          <w:p w14:paraId="00000054" w14:textId="77777777" w:rsidR="00613E4E" w:rsidRDefault="00BD640E">
            <w:pPr>
              <w:jc w:val="center"/>
              <w:rPr>
                <w:rFonts w:ascii="Arial" w:eastAsia="Arial" w:hAnsi="Arial" w:cs="Arial"/>
                <w:sz w:val="20"/>
                <w:szCs w:val="20"/>
              </w:rPr>
            </w:pPr>
            <w:r>
              <w:rPr>
                <w:rFonts w:ascii="Arial" w:eastAsia="Arial" w:hAnsi="Arial" w:cs="Arial"/>
                <w:sz w:val="20"/>
                <w:szCs w:val="20"/>
              </w:rPr>
              <w:t>2,311</w:t>
            </w:r>
          </w:p>
        </w:tc>
        <w:tc>
          <w:tcPr>
            <w:tcW w:w="885" w:type="dxa"/>
            <w:tcBorders>
              <w:top w:val="single" w:sz="6" w:space="0" w:color="000000"/>
              <w:left w:val="single" w:sz="4" w:space="0" w:color="000000"/>
              <w:right w:val="single" w:sz="6" w:space="0" w:color="000000"/>
            </w:tcBorders>
            <w:shd w:val="clear" w:color="auto" w:fill="auto"/>
            <w:vAlign w:val="bottom"/>
          </w:tcPr>
          <w:p w14:paraId="00000055" w14:textId="77777777" w:rsidR="00613E4E" w:rsidRDefault="00BD640E">
            <w:pPr>
              <w:jc w:val="center"/>
              <w:rPr>
                <w:rFonts w:ascii="Arial" w:eastAsia="Arial" w:hAnsi="Arial" w:cs="Arial"/>
                <w:sz w:val="20"/>
                <w:szCs w:val="20"/>
              </w:rPr>
            </w:pPr>
            <w:r>
              <w:rPr>
                <w:rFonts w:ascii="Arial" w:eastAsia="Arial" w:hAnsi="Arial" w:cs="Arial"/>
                <w:sz w:val="20"/>
                <w:szCs w:val="20"/>
              </w:rPr>
              <w:t>1,156</w:t>
            </w:r>
          </w:p>
        </w:tc>
      </w:tr>
      <w:tr w:rsidR="00613E4E" w14:paraId="51ADE191" w14:textId="77777777">
        <w:trPr>
          <w:trHeight w:val="288"/>
        </w:trPr>
        <w:tc>
          <w:tcPr>
            <w:tcW w:w="1440" w:type="dxa"/>
            <w:tcBorders>
              <w:top w:val="single" w:sz="6" w:space="0" w:color="000000"/>
              <w:left w:val="single" w:sz="6" w:space="0" w:color="000000"/>
            </w:tcBorders>
          </w:tcPr>
          <w:p w14:paraId="00000056" w14:textId="77777777" w:rsidR="00613E4E" w:rsidRDefault="00BD640E">
            <w:pPr>
              <w:tabs>
                <w:tab w:val="center" w:pos="514"/>
              </w:tabs>
              <w:spacing w:before="90" w:after="54"/>
              <w:jc w:val="center"/>
              <w:rPr>
                <w:rFonts w:ascii="Arial" w:eastAsia="Arial" w:hAnsi="Arial" w:cs="Arial"/>
                <w:sz w:val="22"/>
                <w:szCs w:val="22"/>
              </w:rPr>
            </w:pPr>
            <w:r>
              <w:rPr>
                <w:rFonts w:ascii="Arial" w:eastAsia="Arial" w:hAnsi="Arial" w:cs="Arial"/>
                <w:sz w:val="22"/>
                <w:szCs w:val="22"/>
              </w:rPr>
              <w:t>6</w:t>
            </w:r>
          </w:p>
        </w:tc>
        <w:tc>
          <w:tcPr>
            <w:tcW w:w="900" w:type="dxa"/>
            <w:tcBorders>
              <w:top w:val="single" w:sz="6" w:space="0" w:color="000000"/>
              <w:left w:val="single" w:sz="6" w:space="0" w:color="000000"/>
            </w:tcBorders>
            <w:shd w:val="clear" w:color="auto" w:fill="auto"/>
            <w:vAlign w:val="bottom"/>
          </w:tcPr>
          <w:p w14:paraId="00000057" w14:textId="77777777" w:rsidR="00613E4E" w:rsidRDefault="00BD640E">
            <w:pPr>
              <w:jc w:val="center"/>
              <w:rPr>
                <w:rFonts w:ascii="Arial" w:eastAsia="Arial" w:hAnsi="Arial" w:cs="Arial"/>
                <w:sz w:val="20"/>
                <w:szCs w:val="20"/>
              </w:rPr>
            </w:pPr>
            <w:r>
              <w:rPr>
                <w:rFonts w:ascii="Arial" w:eastAsia="Arial" w:hAnsi="Arial" w:cs="Arial"/>
                <w:sz w:val="20"/>
                <w:szCs w:val="20"/>
              </w:rPr>
              <w:t>48,347</w:t>
            </w:r>
          </w:p>
        </w:tc>
        <w:tc>
          <w:tcPr>
            <w:tcW w:w="990" w:type="dxa"/>
            <w:tcBorders>
              <w:top w:val="single" w:sz="6" w:space="0" w:color="000000"/>
              <w:left w:val="single" w:sz="6" w:space="0" w:color="000000"/>
            </w:tcBorders>
            <w:shd w:val="clear" w:color="auto" w:fill="auto"/>
            <w:vAlign w:val="bottom"/>
          </w:tcPr>
          <w:p w14:paraId="00000058" w14:textId="77777777" w:rsidR="00613E4E" w:rsidRDefault="00BD640E">
            <w:pPr>
              <w:jc w:val="center"/>
              <w:rPr>
                <w:rFonts w:ascii="Arial" w:eastAsia="Arial" w:hAnsi="Arial" w:cs="Arial"/>
                <w:sz w:val="20"/>
                <w:szCs w:val="20"/>
              </w:rPr>
            </w:pPr>
            <w:r>
              <w:rPr>
                <w:rFonts w:ascii="Arial" w:eastAsia="Arial" w:hAnsi="Arial" w:cs="Arial"/>
                <w:sz w:val="20"/>
                <w:szCs w:val="20"/>
              </w:rPr>
              <w:t>4,029</w:t>
            </w:r>
          </w:p>
        </w:tc>
        <w:tc>
          <w:tcPr>
            <w:tcW w:w="810" w:type="dxa"/>
            <w:tcBorders>
              <w:top w:val="single" w:sz="6" w:space="0" w:color="000000"/>
              <w:left w:val="single" w:sz="6" w:space="0" w:color="000000"/>
              <w:right w:val="single" w:sz="6" w:space="0" w:color="000000"/>
            </w:tcBorders>
            <w:shd w:val="clear" w:color="auto" w:fill="auto"/>
            <w:vAlign w:val="bottom"/>
          </w:tcPr>
          <w:p w14:paraId="00000059" w14:textId="77777777" w:rsidR="00613E4E" w:rsidRDefault="00BD640E">
            <w:pPr>
              <w:jc w:val="center"/>
              <w:rPr>
                <w:rFonts w:ascii="Arial" w:eastAsia="Arial" w:hAnsi="Arial" w:cs="Arial"/>
                <w:sz w:val="20"/>
                <w:szCs w:val="20"/>
              </w:rPr>
            </w:pPr>
            <w:r>
              <w:rPr>
                <w:rFonts w:ascii="Arial" w:eastAsia="Arial" w:hAnsi="Arial" w:cs="Arial"/>
                <w:sz w:val="20"/>
                <w:szCs w:val="20"/>
              </w:rPr>
              <w:t>2,015</w:t>
            </w:r>
          </w:p>
        </w:tc>
        <w:tc>
          <w:tcPr>
            <w:tcW w:w="900" w:type="dxa"/>
            <w:tcBorders>
              <w:top w:val="single" w:sz="6" w:space="0" w:color="000000"/>
              <w:left w:val="single" w:sz="6" w:space="0" w:color="000000"/>
            </w:tcBorders>
            <w:shd w:val="clear" w:color="auto" w:fill="auto"/>
            <w:vAlign w:val="bottom"/>
          </w:tcPr>
          <w:p w14:paraId="0000005A" w14:textId="77777777" w:rsidR="00613E4E" w:rsidRDefault="00BD640E">
            <w:pPr>
              <w:jc w:val="center"/>
              <w:rPr>
                <w:rFonts w:ascii="Arial" w:eastAsia="Arial" w:hAnsi="Arial" w:cs="Arial"/>
                <w:sz w:val="20"/>
                <w:szCs w:val="20"/>
              </w:rPr>
            </w:pPr>
            <w:r>
              <w:rPr>
                <w:rFonts w:ascii="Arial" w:eastAsia="Arial" w:hAnsi="Arial" w:cs="Arial"/>
                <w:sz w:val="20"/>
                <w:szCs w:val="20"/>
              </w:rPr>
              <w:t>1,860</w:t>
            </w:r>
          </w:p>
        </w:tc>
        <w:tc>
          <w:tcPr>
            <w:tcW w:w="949" w:type="dxa"/>
            <w:tcBorders>
              <w:top w:val="single" w:sz="6" w:space="0" w:color="000000"/>
              <w:left w:val="single" w:sz="6" w:space="0" w:color="000000"/>
              <w:right w:val="single" w:sz="4" w:space="0" w:color="000000"/>
            </w:tcBorders>
            <w:shd w:val="clear" w:color="auto" w:fill="auto"/>
            <w:vAlign w:val="bottom"/>
          </w:tcPr>
          <w:p w14:paraId="0000005B" w14:textId="77777777" w:rsidR="00613E4E" w:rsidRDefault="00BD640E">
            <w:pPr>
              <w:jc w:val="center"/>
              <w:rPr>
                <w:rFonts w:ascii="Arial" w:eastAsia="Arial" w:hAnsi="Arial" w:cs="Arial"/>
                <w:sz w:val="20"/>
                <w:szCs w:val="20"/>
              </w:rPr>
            </w:pPr>
            <w:r>
              <w:rPr>
                <w:rFonts w:ascii="Arial" w:eastAsia="Arial" w:hAnsi="Arial" w:cs="Arial"/>
                <w:sz w:val="20"/>
                <w:szCs w:val="20"/>
              </w:rPr>
              <w:t>930</w:t>
            </w:r>
          </w:p>
        </w:tc>
        <w:tc>
          <w:tcPr>
            <w:tcW w:w="907" w:type="dxa"/>
            <w:tcBorders>
              <w:top w:val="single" w:sz="6" w:space="0" w:color="000000"/>
              <w:left w:val="single" w:sz="36" w:space="0" w:color="000000"/>
            </w:tcBorders>
            <w:shd w:val="clear" w:color="auto" w:fill="auto"/>
            <w:vAlign w:val="bottom"/>
          </w:tcPr>
          <w:p w14:paraId="0000005C" w14:textId="77777777" w:rsidR="00613E4E" w:rsidRDefault="00BD640E">
            <w:pPr>
              <w:jc w:val="center"/>
              <w:rPr>
                <w:rFonts w:ascii="Arial" w:eastAsia="Arial" w:hAnsi="Arial" w:cs="Arial"/>
                <w:sz w:val="20"/>
                <w:szCs w:val="20"/>
              </w:rPr>
            </w:pPr>
            <w:r>
              <w:rPr>
                <w:rFonts w:ascii="Arial" w:eastAsia="Arial" w:hAnsi="Arial" w:cs="Arial"/>
                <w:sz w:val="20"/>
                <w:szCs w:val="20"/>
              </w:rPr>
              <w:t>68,802</w:t>
            </w:r>
          </w:p>
        </w:tc>
        <w:tc>
          <w:tcPr>
            <w:tcW w:w="942" w:type="dxa"/>
            <w:tcBorders>
              <w:top w:val="single" w:sz="6" w:space="0" w:color="000000"/>
              <w:left w:val="single" w:sz="6" w:space="0" w:color="000000"/>
            </w:tcBorders>
            <w:shd w:val="clear" w:color="auto" w:fill="auto"/>
            <w:vAlign w:val="bottom"/>
          </w:tcPr>
          <w:p w14:paraId="0000005D" w14:textId="77777777" w:rsidR="00613E4E" w:rsidRDefault="00BD640E">
            <w:pPr>
              <w:jc w:val="center"/>
              <w:rPr>
                <w:rFonts w:ascii="Arial" w:eastAsia="Arial" w:hAnsi="Arial" w:cs="Arial"/>
                <w:sz w:val="20"/>
                <w:szCs w:val="20"/>
              </w:rPr>
            </w:pPr>
            <w:r>
              <w:rPr>
                <w:rFonts w:ascii="Arial" w:eastAsia="Arial" w:hAnsi="Arial" w:cs="Arial"/>
                <w:sz w:val="20"/>
                <w:szCs w:val="20"/>
              </w:rPr>
              <w:t>5,734</w:t>
            </w:r>
          </w:p>
        </w:tc>
        <w:tc>
          <w:tcPr>
            <w:tcW w:w="900" w:type="dxa"/>
            <w:tcBorders>
              <w:top w:val="single" w:sz="6" w:space="0" w:color="000000"/>
              <w:left w:val="single" w:sz="6" w:space="0" w:color="000000"/>
            </w:tcBorders>
            <w:shd w:val="clear" w:color="auto" w:fill="auto"/>
            <w:vAlign w:val="bottom"/>
          </w:tcPr>
          <w:p w14:paraId="0000005E" w14:textId="77777777" w:rsidR="00613E4E" w:rsidRDefault="00BD640E">
            <w:pPr>
              <w:jc w:val="center"/>
              <w:rPr>
                <w:rFonts w:ascii="Arial" w:eastAsia="Arial" w:hAnsi="Arial" w:cs="Arial"/>
                <w:sz w:val="20"/>
                <w:szCs w:val="20"/>
              </w:rPr>
            </w:pPr>
            <w:r>
              <w:rPr>
                <w:rFonts w:ascii="Arial" w:eastAsia="Arial" w:hAnsi="Arial" w:cs="Arial"/>
                <w:sz w:val="20"/>
                <w:szCs w:val="20"/>
              </w:rPr>
              <w:t>2,867</w:t>
            </w:r>
          </w:p>
        </w:tc>
        <w:tc>
          <w:tcPr>
            <w:tcW w:w="900" w:type="dxa"/>
            <w:tcBorders>
              <w:top w:val="single" w:sz="6" w:space="0" w:color="000000"/>
              <w:left w:val="single" w:sz="6" w:space="0" w:color="000000"/>
              <w:right w:val="single" w:sz="4" w:space="0" w:color="000000"/>
            </w:tcBorders>
            <w:shd w:val="clear" w:color="auto" w:fill="auto"/>
            <w:vAlign w:val="bottom"/>
          </w:tcPr>
          <w:p w14:paraId="0000005F" w14:textId="77777777" w:rsidR="00613E4E" w:rsidRDefault="00BD640E">
            <w:pPr>
              <w:jc w:val="center"/>
              <w:rPr>
                <w:rFonts w:ascii="Arial" w:eastAsia="Arial" w:hAnsi="Arial" w:cs="Arial"/>
                <w:sz w:val="20"/>
                <w:szCs w:val="20"/>
              </w:rPr>
            </w:pPr>
            <w:r>
              <w:rPr>
                <w:rFonts w:ascii="Arial" w:eastAsia="Arial" w:hAnsi="Arial" w:cs="Arial"/>
                <w:sz w:val="20"/>
                <w:szCs w:val="20"/>
              </w:rPr>
              <w:t>2,647</w:t>
            </w:r>
          </w:p>
        </w:tc>
        <w:tc>
          <w:tcPr>
            <w:tcW w:w="885" w:type="dxa"/>
            <w:tcBorders>
              <w:top w:val="single" w:sz="6" w:space="0" w:color="000000"/>
              <w:left w:val="single" w:sz="4" w:space="0" w:color="000000"/>
              <w:right w:val="single" w:sz="6" w:space="0" w:color="000000"/>
            </w:tcBorders>
            <w:shd w:val="clear" w:color="auto" w:fill="auto"/>
            <w:vAlign w:val="bottom"/>
          </w:tcPr>
          <w:p w14:paraId="00000060" w14:textId="77777777" w:rsidR="00613E4E" w:rsidRDefault="00BD640E">
            <w:pPr>
              <w:jc w:val="center"/>
              <w:rPr>
                <w:rFonts w:ascii="Arial" w:eastAsia="Arial" w:hAnsi="Arial" w:cs="Arial"/>
                <w:sz w:val="20"/>
                <w:szCs w:val="20"/>
              </w:rPr>
            </w:pPr>
            <w:r>
              <w:rPr>
                <w:rFonts w:ascii="Arial" w:eastAsia="Arial" w:hAnsi="Arial" w:cs="Arial"/>
                <w:sz w:val="20"/>
                <w:szCs w:val="20"/>
              </w:rPr>
              <w:t>1,324</w:t>
            </w:r>
          </w:p>
        </w:tc>
      </w:tr>
      <w:tr w:rsidR="00613E4E" w14:paraId="16B35A22" w14:textId="77777777">
        <w:trPr>
          <w:trHeight w:val="288"/>
        </w:trPr>
        <w:tc>
          <w:tcPr>
            <w:tcW w:w="1440" w:type="dxa"/>
            <w:tcBorders>
              <w:top w:val="single" w:sz="6" w:space="0" w:color="000000"/>
              <w:left w:val="single" w:sz="6" w:space="0" w:color="000000"/>
            </w:tcBorders>
          </w:tcPr>
          <w:p w14:paraId="00000061" w14:textId="77777777" w:rsidR="00613E4E" w:rsidRDefault="00BD640E">
            <w:pPr>
              <w:tabs>
                <w:tab w:val="center" w:pos="514"/>
              </w:tabs>
              <w:spacing w:before="90" w:after="54"/>
              <w:jc w:val="center"/>
              <w:rPr>
                <w:rFonts w:ascii="Arial" w:eastAsia="Arial" w:hAnsi="Arial" w:cs="Arial"/>
                <w:sz w:val="22"/>
                <w:szCs w:val="22"/>
              </w:rPr>
            </w:pPr>
            <w:r>
              <w:rPr>
                <w:rFonts w:ascii="Arial" w:eastAsia="Arial" w:hAnsi="Arial" w:cs="Arial"/>
                <w:sz w:val="22"/>
                <w:szCs w:val="22"/>
              </w:rPr>
              <w:t>7</w:t>
            </w:r>
          </w:p>
        </w:tc>
        <w:tc>
          <w:tcPr>
            <w:tcW w:w="900" w:type="dxa"/>
            <w:tcBorders>
              <w:top w:val="single" w:sz="6" w:space="0" w:color="000000"/>
              <w:left w:val="single" w:sz="6" w:space="0" w:color="000000"/>
            </w:tcBorders>
            <w:shd w:val="clear" w:color="auto" w:fill="auto"/>
            <w:vAlign w:val="bottom"/>
          </w:tcPr>
          <w:p w14:paraId="00000062" w14:textId="77777777" w:rsidR="00613E4E" w:rsidRDefault="00BD640E">
            <w:pPr>
              <w:jc w:val="center"/>
              <w:rPr>
                <w:rFonts w:ascii="Arial" w:eastAsia="Arial" w:hAnsi="Arial" w:cs="Arial"/>
                <w:sz w:val="20"/>
                <w:szCs w:val="20"/>
              </w:rPr>
            </w:pPr>
            <w:r>
              <w:rPr>
                <w:rFonts w:ascii="Arial" w:eastAsia="Arial" w:hAnsi="Arial" w:cs="Arial"/>
                <w:sz w:val="20"/>
                <w:szCs w:val="20"/>
              </w:rPr>
              <w:t>54,483</w:t>
            </w:r>
          </w:p>
        </w:tc>
        <w:tc>
          <w:tcPr>
            <w:tcW w:w="990" w:type="dxa"/>
            <w:tcBorders>
              <w:top w:val="single" w:sz="6" w:space="0" w:color="000000"/>
              <w:left w:val="single" w:sz="6" w:space="0" w:color="000000"/>
            </w:tcBorders>
            <w:shd w:val="clear" w:color="auto" w:fill="auto"/>
            <w:vAlign w:val="bottom"/>
          </w:tcPr>
          <w:p w14:paraId="00000063" w14:textId="77777777" w:rsidR="00613E4E" w:rsidRDefault="00BD640E">
            <w:pPr>
              <w:jc w:val="center"/>
              <w:rPr>
                <w:rFonts w:ascii="Arial" w:eastAsia="Arial" w:hAnsi="Arial" w:cs="Arial"/>
                <w:sz w:val="20"/>
                <w:szCs w:val="20"/>
              </w:rPr>
            </w:pPr>
            <w:r>
              <w:rPr>
                <w:rFonts w:ascii="Arial" w:eastAsia="Arial" w:hAnsi="Arial" w:cs="Arial"/>
                <w:sz w:val="20"/>
                <w:szCs w:val="20"/>
              </w:rPr>
              <w:t>4,541</w:t>
            </w:r>
          </w:p>
        </w:tc>
        <w:tc>
          <w:tcPr>
            <w:tcW w:w="810" w:type="dxa"/>
            <w:tcBorders>
              <w:top w:val="single" w:sz="6" w:space="0" w:color="000000"/>
              <w:left w:val="single" w:sz="6" w:space="0" w:color="000000"/>
              <w:right w:val="single" w:sz="6" w:space="0" w:color="000000"/>
            </w:tcBorders>
            <w:shd w:val="clear" w:color="auto" w:fill="auto"/>
            <w:vAlign w:val="bottom"/>
          </w:tcPr>
          <w:p w14:paraId="00000064" w14:textId="77777777" w:rsidR="00613E4E" w:rsidRDefault="00BD640E">
            <w:pPr>
              <w:jc w:val="center"/>
              <w:rPr>
                <w:rFonts w:ascii="Arial" w:eastAsia="Arial" w:hAnsi="Arial" w:cs="Arial"/>
                <w:sz w:val="20"/>
                <w:szCs w:val="20"/>
              </w:rPr>
            </w:pPr>
            <w:r>
              <w:rPr>
                <w:rFonts w:ascii="Arial" w:eastAsia="Arial" w:hAnsi="Arial" w:cs="Arial"/>
                <w:sz w:val="20"/>
                <w:szCs w:val="20"/>
              </w:rPr>
              <w:t>2,271</w:t>
            </w:r>
          </w:p>
        </w:tc>
        <w:tc>
          <w:tcPr>
            <w:tcW w:w="900" w:type="dxa"/>
            <w:tcBorders>
              <w:top w:val="single" w:sz="6" w:space="0" w:color="000000"/>
              <w:left w:val="single" w:sz="6" w:space="0" w:color="000000"/>
            </w:tcBorders>
            <w:shd w:val="clear" w:color="auto" w:fill="auto"/>
            <w:vAlign w:val="bottom"/>
          </w:tcPr>
          <w:p w14:paraId="00000065" w14:textId="77777777" w:rsidR="00613E4E" w:rsidRDefault="00BD640E">
            <w:pPr>
              <w:jc w:val="center"/>
              <w:rPr>
                <w:rFonts w:ascii="Arial" w:eastAsia="Arial" w:hAnsi="Arial" w:cs="Arial"/>
                <w:sz w:val="20"/>
                <w:szCs w:val="20"/>
              </w:rPr>
            </w:pPr>
            <w:r>
              <w:rPr>
                <w:rFonts w:ascii="Arial" w:eastAsia="Arial" w:hAnsi="Arial" w:cs="Arial"/>
                <w:sz w:val="20"/>
                <w:szCs w:val="20"/>
              </w:rPr>
              <w:t>2,096</w:t>
            </w:r>
          </w:p>
        </w:tc>
        <w:tc>
          <w:tcPr>
            <w:tcW w:w="949" w:type="dxa"/>
            <w:tcBorders>
              <w:top w:val="single" w:sz="6" w:space="0" w:color="000000"/>
              <w:left w:val="single" w:sz="6" w:space="0" w:color="000000"/>
              <w:right w:val="single" w:sz="4" w:space="0" w:color="000000"/>
            </w:tcBorders>
            <w:shd w:val="clear" w:color="auto" w:fill="auto"/>
            <w:vAlign w:val="bottom"/>
          </w:tcPr>
          <w:p w14:paraId="00000066" w14:textId="77777777" w:rsidR="00613E4E" w:rsidRDefault="00BD640E">
            <w:pPr>
              <w:jc w:val="center"/>
              <w:rPr>
                <w:rFonts w:ascii="Arial" w:eastAsia="Arial" w:hAnsi="Arial" w:cs="Arial"/>
                <w:sz w:val="20"/>
                <w:szCs w:val="20"/>
              </w:rPr>
            </w:pPr>
            <w:r>
              <w:rPr>
                <w:rFonts w:ascii="Arial" w:eastAsia="Arial" w:hAnsi="Arial" w:cs="Arial"/>
                <w:sz w:val="20"/>
                <w:szCs w:val="20"/>
              </w:rPr>
              <w:t>1,048</w:t>
            </w:r>
          </w:p>
        </w:tc>
        <w:tc>
          <w:tcPr>
            <w:tcW w:w="907" w:type="dxa"/>
            <w:tcBorders>
              <w:top w:val="single" w:sz="6" w:space="0" w:color="000000"/>
              <w:left w:val="single" w:sz="36" w:space="0" w:color="000000"/>
            </w:tcBorders>
            <w:shd w:val="clear" w:color="auto" w:fill="auto"/>
            <w:vAlign w:val="bottom"/>
          </w:tcPr>
          <w:p w14:paraId="00000067" w14:textId="77777777" w:rsidR="00613E4E" w:rsidRDefault="00BD640E">
            <w:pPr>
              <w:jc w:val="center"/>
              <w:rPr>
                <w:rFonts w:ascii="Arial" w:eastAsia="Arial" w:hAnsi="Arial" w:cs="Arial"/>
                <w:sz w:val="20"/>
                <w:szCs w:val="20"/>
              </w:rPr>
            </w:pPr>
            <w:r>
              <w:rPr>
                <w:rFonts w:ascii="Arial" w:eastAsia="Arial" w:hAnsi="Arial" w:cs="Arial"/>
                <w:sz w:val="20"/>
                <w:szCs w:val="20"/>
              </w:rPr>
              <w:t>77,534</w:t>
            </w:r>
          </w:p>
        </w:tc>
        <w:tc>
          <w:tcPr>
            <w:tcW w:w="942" w:type="dxa"/>
            <w:tcBorders>
              <w:top w:val="single" w:sz="6" w:space="0" w:color="000000"/>
              <w:left w:val="single" w:sz="6" w:space="0" w:color="000000"/>
            </w:tcBorders>
            <w:shd w:val="clear" w:color="auto" w:fill="auto"/>
            <w:vAlign w:val="bottom"/>
          </w:tcPr>
          <w:p w14:paraId="00000068" w14:textId="77777777" w:rsidR="00613E4E" w:rsidRDefault="00BD640E">
            <w:pPr>
              <w:jc w:val="center"/>
              <w:rPr>
                <w:rFonts w:ascii="Arial" w:eastAsia="Arial" w:hAnsi="Arial" w:cs="Arial"/>
                <w:sz w:val="20"/>
                <w:szCs w:val="20"/>
              </w:rPr>
            </w:pPr>
            <w:r>
              <w:rPr>
                <w:rFonts w:ascii="Arial" w:eastAsia="Arial" w:hAnsi="Arial" w:cs="Arial"/>
                <w:sz w:val="20"/>
                <w:szCs w:val="20"/>
              </w:rPr>
              <w:t>6,462</w:t>
            </w:r>
          </w:p>
        </w:tc>
        <w:tc>
          <w:tcPr>
            <w:tcW w:w="900" w:type="dxa"/>
            <w:tcBorders>
              <w:top w:val="single" w:sz="6" w:space="0" w:color="000000"/>
              <w:left w:val="single" w:sz="6" w:space="0" w:color="000000"/>
            </w:tcBorders>
            <w:shd w:val="clear" w:color="auto" w:fill="auto"/>
            <w:vAlign w:val="bottom"/>
          </w:tcPr>
          <w:p w14:paraId="00000069" w14:textId="77777777" w:rsidR="00613E4E" w:rsidRDefault="00BD640E">
            <w:pPr>
              <w:jc w:val="center"/>
              <w:rPr>
                <w:rFonts w:ascii="Arial" w:eastAsia="Arial" w:hAnsi="Arial" w:cs="Arial"/>
                <w:sz w:val="20"/>
                <w:szCs w:val="20"/>
              </w:rPr>
            </w:pPr>
            <w:r>
              <w:rPr>
                <w:rFonts w:ascii="Arial" w:eastAsia="Arial" w:hAnsi="Arial" w:cs="Arial"/>
                <w:sz w:val="20"/>
                <w:szCs w:val="20"/>
              </w:rPr>
              <w:t>3,231</w:t>
            </w:r>
          </w:p>
        </w:tc>
        <w:tc>
          <w:tcPr>
            <w:tcW w:w="900" w:type="dxa"/>
            <w:tcBorders>
              <w:top w:val="single" w:sz="6" w:space="0" w:color="000000"/>
              <w:left w:val="single" w:sz="6" w:space="0" w:color="000000"/>
              <w:right w:val="single" w:sz="4" w:space="0" w:color="000000"/>
            </w:tcBorders>
            <w:shd w:val="clear" w:color="auto" w:fill="auto"/>
            <w:vAlign w:val="bottom"/>
          </w:tcPr>
          <w:p w14:paraId="0000006A" w14:textId="77777777" w:rsidR="00613E4E" w:rsidRDefault="00BD640E">
            <w:pPr>
              <w:jc w:val="center"/>
              <w:rPr>
                <w:rFonts w:ascii="Arial" w:eastAsia="Arial" w:hAnsi="Arial" w:cs="Arial"/>
                <w:sz w:val="20"/>
                <w:szCs w:val="20"/>
              </w:rPr>
            </w:pPr>
            <w:r>
              <w:rPr>
                <w:rFonts w:ascii="Arial" w:eastAsia="Arial" w:hAnsi="Arial" w:cs="Arial"/>
                <w:sz w:val="20"/>
                <w:szCs w:val="20"/>
              </w:rPr>
              <w:t>2,983</w:t>
            </w:r>
          </w:p>
        </w:tc>
        <w:tc>
          <w:tcPr>
            <w:tcW w:w="885" w:type="dxa"/>
            <w:tcBorders>
              <w:top w:val="single" w:sz="6" w:space="0" w:color="000000"/>
              <w:left w:val="single" w:sz="4" w:space="0" w:color="000000"/>
              <w:right w:val="single" w:sz="6" w:space="0" w:color="000000"/>
            </w:tcBorders>
            <w:shd w:val="clear" w:color="auto" w:fill="auto"/>
            <w:vAlign w:val="bottom"/>
          </w:tcPr>
          <w:p w14:paraId="0000006B" w14:textId="77777777" w:rsidR="00613E4E" w:rsidRDefault="00BD640E">
            <w:pPr>
              <w:jc w:val="center"/>
              <w:rPr>
                <w:rFonts w:ascii="Arial" w:eastAsia="Arial" w:hAnsi="Arial" w:cs="Arial"/>
                <w:sz w:val="20"/>
                <w:szCs w:val="20"/>
              </w:rPr>
            </w:pPr>
            <w:r>
              <w:rPr>
                <w:rFonts w:ascii="Arial" w:eastAsia="Arial" w:hAnsi="Arial" w:cs="Arial"/>
                <w:sz w:val="20"/>
                <w:szCs w:val="20"/>
              </w:rPr>
              <w:t>1,492</w:t>
            </w:r>
          </w:p>
        </w:tc>
      </w:tr>
      <w:tr w:rsidR="00613E4E" w14:paraId="799597C0" w14:textId="77777777">
        <w:trPr>
          <w:trHeight w:val="288"/>
        </w:trPr>
        <w:tc>
          <w:tcPr>
            <w:tcW w:w="1440" w:type="dxa"/>
            <w:tcBorders>
              <w:top w:val="single" w:sz="6" w:space="0" w:color="000000"/>
              <w:left w:val="single" w:sz="6" w:space="0" w:color="000000"/>
            </w:tcBorders>
          </w:tcPr>
          <w:p w14:paraId="0000006C" w14:textId="77777777" w:rsidR="00613E4E" w:rsidRDefault="00BD640E">
            <w:pPr>
              <w:tabs>
                <w:tab w:val="center" w:pos="514"/>
              </w:tabs>
              <w:spacing w:before="90" w:after="54"/>
              <w:jc w:val="center"/>
              <w:rPr>
                <w:rFonts w:ascii="Arial" w:eastAsia="Arial" w:hAnsi="Arial" w:cs="Arial"/>
                <w:sz w:val="22"/>
                <w:szCs w:val="22"/>
              </w:rPr>
            </w:pPr>
            <w:r>
              <w:rPr>
                <w:rFonts w:ascii="Arial" w:eastAsia="Arial" w:hAnsi="Arial" w:cs="Arial"/>
                <w:sz w:val="22"/>
                <w:szCs w:val="22"/>
              </w:rPr>
              <w:t>8</w:t>
            </w:r>
          </w:p>
        </w:tc>
        <w:tc>
          <w:tcPr>
            <w:tcW w:w="900" w:type="dxa"/>
            <w:tcBorders>
              <w:top w:val="single" w:sz="6" w:space="0" w:color="000000"/>
              <w:left w:val="single" w:sz="6" w:space="0" w:color="000000"/>
            </w:tcBorders>
            <w:shd w:val="clear" w:color="auto" w:fill="auto"/>
            <w:vAlign w:val="bottom"/>
          </w:tcPr>
          <w:p w14:paraId="0000006D" w14:textId="77777777" w:rsidR="00613E4E" w:rsidRDefault="00BD640E">
            <w:pPr>
              <w:jc w:val="center"/>
              <w:rPr>
                <w:rFonts w:ascii="Arial" w:eastAsia="Arial" w:hAnsi="Arial" w:cs="Arial"/>
                <w:sz w:val="20"/>
                <w:szCs w:val="20"/>
              </w:rPr>
            </w:pPr>
            <w:r>
              <w:rPr>
                <w:rFonts w:ascii="Arial" w:eastAsia="Arial" w:hAnsi="Arial" w:cs="Arial"/>
                <w:sz w:val="20"/>
                <w:szCs w:val="20"/>
              </w:rPr>
              <w:t>60,619</w:t>
            </w:r>
          </w:p>
        </w:tc>
        <w:tc>
          <w:tcPr>
            <w:tcW w:w="990" w:type="dxa"/>
            <w:tcBorders>
              <w:top w:val="single" w:sz="6" w:space="0" w:color="000000"/>
              <w:left w:val="single" w:sz="6" w:space="0" w:color="000000"/>
            </w:tcBorders>
            <w:shd w:val="clear" w:color="auto" w:fill="auto"/>
            <w:vAlign w:val="bottom"/>
          </w:tcPr>
          <w:p w14:paraId="0000006E" w14:textId="77777777" w:rsidR="00613E4E" w:rsidRDefault="00BD640E">
            <w:pPr>
              <w:jc w:val="center"/>
              <w:rPr>
                <w:rFonts w:ascii="Arial" w:eastAsia="Arial" w:hAnsi="Arial" w:cs="Arial"/>
                <w:sz w:val="20"/>
                <w:szCs w:val="20"/>
              </w:rPr>
            </w:pPr>
            <w:r>
              <w:rPr>
                <w:rFonts w:ascii="Arial" w:eastAsia="Arial" w:hAnsi="Arial" w:cs="Arial"/>
                <w:sz w:val="20"/>
                <w:szCs w:val="20"/>
              </w:rPr>
              <w:t>5,052</w:t>
            </w:r>
          </w:p>
        </w:tc>
        <w:tc>
          <w:tcPr>
            <w:tcW w:w="810" w:type="dxa"/>
            <w:tcBorders>
              <w:top w:val="single" w:sz="6" w:space="0" w:color="000000"/>
              <w:left w:val="single" w:sz="6" w:space="0" w:color="000000"/>
              <w:right w:val="single" w:sz="6" w:space="0" w:color="000000"/>
            </w:tcBorders>
            <w:shd w:val="clear" w:color="auto" w:fill="auto"/>
            <w:vAlign w:val="bottom"/>
          </w:tcPr>
          <w:p w14:paraId="0000006F" w14:textId="77777777" w:rsidR="00613E4E" w:rsidRDefault="00BD640E">
            <w:pPr>
              <w:jc w:val="center"/>
              <w:rPr>
                <w:rFonts w:ascii="Arial" w:eastAsia="Arial" w:hAnsi="Arial" w:cs="Arial"/>
                <w:sz w:val="20"/>
                <w:szCs w:val="20"/>
              </w:rPr>
            </w:pPr>
            <w:r>
              <w:rPr>
                <w:rFonts w:ascii="Arial" w:eastAsia="Arial" w:hAnsi="Arial" w:cs="Arial"/>
                <w:sz w:val="20"/>
                <w:szCs w:val="20"/>
              </w:rPr>
              <w:t>2,526</w:t>
            </w:r>
          </w:p>
        </w:tc>
        <w:tc>
          <w:tcPr>
            <w:tcW w:w="900" w:type="dxa"/>
            <w:tcBorders>
              <w:top w:val="single" w:sz="6" w:space="0" w:color="000000"/>
              <w:left w:val="single" w:sz="6" w:space="0" w:color="000000"/>
            </w:tcBorders>
            <w:shd w:val="clear" w:color="auto" w:fill="auto"/>
            <w:vAlign w:val="bottom"/>
          </w:tcPr>
          <w:p w14:paraId="00000070" w14:textId="77777777" w:rsidR="00613E4E" w:rsidRDefault="00BD640E">
            <w:pPr>
              <w:jc w:val="center"/>
              <w:rPr>
                <w:rFonts w:ascii="Arial" w:eastAsia="Arial" w:hAnsi="Arial" w:cs="Arial"/>
                <w:sz w:val="20"/>
                <w:szCs w:val="20"/>
              </w:rPr>
            </w:pPr>
            <w:r>
              <w:rPr>
                <w:rFonts w:ascii="Arial" w:eastAsia="Arial" w:hAnsi="Arial" w:cs="Arial"/>
                <w:sz w:val="20"/>
                <w:szCs w:val="20"/>
              </w:rPr>
              <w:t>2,332</w:t>
            </w:r>
          </w:p>
        </w:tc>
        <w:tc>
          <w:tcPr>
            <w:tcW w:w="949" w:type="dxa"/>
            <w:tcBorders>
              <w:top w:val="single" w:sz="6" w:space="0" w:color="000000"/>
              <w:left w:val="single" w:sz="6" w:space="0" w:color="000000"/>
              <w:right w:val="single" w:sz="4" w:space="0" w:color="000000"/>
            </w:tcBorders>
            <w:shd w:val="clear" w:color="auto" w:fill="auto"/>
            <w:vAlign w:val="bottom"/>
          </w:tcPr>
          <w:p w14:paraId="00000071" w14:textId="77777777" w:rsidR="00613E4E" w:rsidRDefault="00BD640E">
            <w:pPr>
              <w:jc w:val="center"/>
              <w:rPr>
                <w:rFonts w:ascii="Arial" w:eastAsia="Arial" w:hAnsi="Arial" w:cs="Arial"/>
                <w:sz w:val="20"/>
                <w:szCs w:val="20"/>
              </w:rPr>
            </w:pPr>
            <w:r>
              <w:rPr>
                <w:rFonts w:ascii="Arial" w:eastAsia="Arial" w:hAnsi="Arial" w:cs="Arial"/>
                <w:sz w:val="20"/>
                <w:szCs w:val="20"/>
              </w:rPr>
              <w:t>1,166</w:t>
            </w:r>
          </w:p>
        </w:tc>
        <w:tc>
          <w:tcPr>
            <w:tcW w:w="907" w:type="dxa"/>
            <w:tcBorders>
              <w:top w:val="single" w:sz="6" w:space="0" w:color="000000"/>
              <w:left w:val="single" w:sz="36" w:space="0" w:color="000000"/>
            </w:tcBorders>
            <w:shd w:val="clear" w:color="auto" w:fill="auto"/>
            <w:vAlign w:val="bottom"/>
          </w:tcPr>
          <w:p w14:paraId="00000072" w14:textId="77777777" w:rsidR="00613E4E" w:rsidRDefault="00BD640E">
            <w:pPr>
              <w:jc w:val="center"/>
              <w:rPr>
                <w:rFonts w:ascii="Arial" w:eastAsia="Arial" w:hAnsi="Arial" w:cs="Arial"/>
                <w:sz w:val="20"/>
                <w:szCs w:val="20"/>
              </w:rPr>
            </w:pPr>
            <w:r>
              <w:rPr>
                <w:rFonts w:ascii="Arial" w:eastAsia="Arial" w:hAnsi="Arial" w:cs="Arial"/>
                <w:sz w:val="20"/>
                <w:szCs w:val="20"/>
              </w:rPr>
              <w:t>86,266</w:t>
            </w:r>
          </w:p>
        </w:tc>
        <w:tc>
          <w:tcPr>
            <w:tcW w:w="942" w:type="dxa"/>
            <w:tcBorders>
              <w:top w:val="single" w:sz="6" w:space="0" w:color="000000"/>
              <w:left w:val="single" w:sz="6" w:space="0" w:color="000000"/>
            </w:tcBorders>
            <w:shd w:val="clear" w:color="auto" w:fill="auto"/>
            <w:vAlign w:val="bottom"/>
          </w:tcPr>
          <w:p w14:paraId="00000073" w14:textId="77777777" w:rsidR="00613E4E" w:rsidRDefault="00BD640E">
            <w:pPr>
              <w:jc w:val="center"/>
              <w:rPr>
                <w:rFonts w:ascii="Arial" w:eastAsia="Arial" w:hAnsi="Arial" w:cs="Arial"/>
                <w:sz w:val="20"/>
                <w:szCs w:val="20"/>
              </w:rPr>
            </w:pPr>
            <w:r>
              <w:rPr>
                <w:rFonts w:ascii="Arial" w:eastAsia="Arial" w:hAnsi="Arial" w:cs="Arial"/>
                <w:sz w:val="20"/>
                <w:szCs w:val="20"/>
              </w:rPr>
              <w:t>7,189</w:t>
            </w:r>
          </w:p>
        </w:tc>
        <w:tc>
          <w:tcPr>
            <w:tcW w:w="900" w:type="dxa"/>
            <w:tcBorders>
              <w:top w:val="single" w:sz="6" w:space="0" w:color="000000"/>
              <w:left w:val="single" w:sz="6" w:space="0" w:color="000000"/>
            </w:tcBorders>
            <w:shd w:val="clear" w:color="auto" w:fill="auto"/>
            <w:vAlign w:val="bottom"/>
          </w:tcPr>
          <w:p w14:paraId="00000074" w14:textId="77777777" w:rsidR="00613E4E" w:rsidRDefault="00BD640E">
            <w:pPr>
              <w:jc w:val="center"/>
              <w:rPr>
                <w:rFonts w:ascii="Arial" w:eastAsia="Arial" w:hAnsi="Arial" w:cs="Arial"/>
                <w:sz w:val="20"/>
                <w:szCs w:val="20"/>
              </w:rPr>
            </w:pPr>
            <w:r>
              <w:rPr>
                <w:rFonts w:ascii="Arial" w:eastAsia="Arial" w:hAnsi="Arial" w:cs="Arial"/>
                <w:sz w:val="20"/>
                <w:szCs w:val="20"/>
              </w:rPr>
              <w:t>3,595</w:t>
            </w:r>
          </w:p>
        </w:tc>
        <w:tc>
          <w:tcPr>
            <w:tcW w:w="900" w:type="dxa"/>
            <w:tcBorders>
              <w:top w:val="single" w:sz="6" w:space="0" w:color="000000"/>
              <w:left w:val="single" w:sz="6" w:space="0" w:color="000000"/>
              <w:right w:val="single" w:sz="4" w:space="0" w:color="000000"/>
            </w:tcBorders>
            <w:shd w:val="clear" w:color="auto" w:fill="auto"/>
            <w:vAlign w:val="bottom"/>
          </w:tcPr>
          <w:p w14:paraId="00000075" w14:textId="77777777" w:rsidR="00613E4E" w:rsidRDefault="00BD640E">
            <w:pPr>
              <w:jc w:val="center"/>
              <w:rPr>
                <w:rFonts w:ascii="Arial" w:eastAsia="Arial" w:hAnsi="Arial" w:cs="Arial"/>
                <w:sz w:val="20"/>
                <w:szCs w:val="20"/>
              </w:rPr>
            </w:pPr>
            <w:r>
              <w:rPr>
                <w:rFonts w:ascii="Arial" w:eastAsia="Arial" w:hAnsi="Arial" w:cs="Arial"/>
                <w:sz w:val="20"/>
                <w:szCs w:val="20"/>
              </w:rPr>
              <w:t>3,318</w:t>
            </w:r>
          </w:p>
        </w:tc>
        <w:tc>
          <w:tcPr>
            <w:tcW w:w="885" w:type="dxa"/>
            <w:tcBorders>
              <w:top w:val="single" w:sz="6" w:space="0" w:color="000000"/>
              <w:left w:val="single" w:sz="4" w:space="0" w:color="000000"/>
              <w:right w:val="single" w:sz="6" w:space="0" w:color="000000"/>
            </w:tcBorders>
            <w:shd w:val="clear" w:color="auto" w:fill="auto"/>
            <w:vAlign w:val="bottom"/>
          </w:tcPr>
          <w:p w14:paraId="00000076" w14:textId="77777777" w:rsidR="00613E4E" w:rsidRDefault="00BD640E">
            <w:pPr>
              <w:jc w:val="center"/>
              <w:rPr>
                <w:rFonts w:ascii="Arial" w:eastAsia="Arial" w:hAnsi="Arial" w:cs="Arial"/>
                <w:sz w:val="20"/>
                <w:szCs w:val="20"/>
              </w:rPr>
            </w:pPr>
            <w:r>
              <w:rPr>
                <w:rFonts w:ascii="Arial" w:eastAsia="Arial" w:hAnsi="Arial" w:cs="Arial"/>
                <w:sz w:val="20"/>
                <w:szCs w:val="20"/>
              </w:rPr>
              <w:t>1,659</w:t>
            </w:r>
          </w:p>
        </w:tc>
      </w:tr>
      <w:tr w:rsidR="00613E4E" w14:paraId="7AEB92F0" w14:textId="77777777">
        <w:trPr>
          <w:trHeight w:val="873"/>
        </w:trPr>
        <w:tc>
          <w:tcPr>
            <w:tcW w:w="1440" w:type="dxa"/>
            <w:tcBorders>
              <w:top w:val="single" w:sz="6" w:space="0" w:color="000000"/>
              <w:left w:val="single" w:sz="6" w:space="0" w:color="000000"/>
              <w:bottom w:val="single" w:sz="6" w:space="0" w:color="000000"/>
            </w:tcBorders>
          </w:tcPr>
          <w:p w14:paraId="00000077" w14:textId="77777777" w:rsidR="00613E4E" w:rsidRDefault="00BD640E">
            <w:pPr>
              <w:tabs>
                <w:tab w:val="left" w:pos="288"/>
                <w:tab w:val="left" w:pos="691"/>
                <w:tab w:val="left" w:pos="1037"/>
                <w:tab w:val="left" w:pos="3888"/>
                <w:tab w:val="left" w:pos="4320"/>
                <w:tab w:val="left" w:pos="4406"/>
                <w:tab w:val="left" w:pos="4666"/>
                <w:tab w:val="left" w:pos="10512"/>
              </w:tabs>
              <w:spacing w:before="90"/>
              <w:jc w:val="center"/>
              <w:rPr>
                <w:rFonts w:ascii="Arial" w:eastAsia="Arial" w:hAnsi="Arial" w:cs="Arial"/>
                <w:sz w:val="18"/>
                <w:szCs w:val="18"/>
              </w:rPr>
            </w:pPr>
            <w:r>
              <w:rPr>
                <w:rFonts w:ascii="Arial" w:eastAsia="Arial" w:hAnsi="Arial" w:cs="Arial"/>
                <w:sz w:val="18"/>
                <w:szCs w:val="18"/>
              </w:rPr>
              <w:t>For each</w:t>
            </w:r>
          </w:p>
          <w:p w14:paraId="00000078" w14:textId="77777777" w:rsidR="00613E4E" w:rsidRDefault="00BD640E">
            <w:pPr>
              <w:tabs>
                <w:tab w:val="left" w:pos="288"/>
                <w:tab w:val="left" w:pos="691"/>
                <w:tab w:val="left" w:pos="1037"/>
                <w:tab w:val="left" w:pos="3888"/>
                <w:tab w:val="left" w:pos="4320"/>
                <w:tab w:val="left" w:pos="4406"/>
                <w:tab w:val="left" w:pos="4666"/>
                <w:tab w:val="left" w:pos="10512"/>
              </w:tabs>
              <w:jc w:val="center"/>
              <w:rPr>
                <w:rFonts w:ascii="Arial" w:eastAsia="Arial" w:hAnsi="Arial" w:cs="Arial"/>
                <w:sz w:val="18"/>
                <w:szCs w:val="18"/>
              </w:rPr>
            </w:pPr>
            <w:r>
              <w:rPr>
                <w:rFonts w:ascii="Arial" w:eastAsia="Arial" w:hAnsi="Arial" w:cs="Arial"/>
                <w:sz w:val="18"/>
                <w:szCs w:val="18"/>
              </w:rPr>
              <w:t>additional</w:t>
            </w:r>
          </w:p>
          <w:p w14:paraId="00000079" w14:textId="77777777" w:rsidR="00613E4E" w:rsidRDefault="00BD640E">
            <w:pPr>
              <w:tabs>
                <w:tab w:val="left" w:pos="288"/>
                <w:tab w:val="left" w:pos="691"/>
                <w:tab w:val="left" w:pos="1037"/>
                <w:tab w:val="left" w:pos="3888"/>
                <w:tab w:val="left" w:pos="4320"/>
                <w:tab w:val="left" w:pos="4406"/>
                <w:tab w:val="left" w:pos="4666"/>
                <w:tab w:val="left" w:pos="10512"/>
              </w:tabs>
              <w:jc w:val="center"/>
              <w:rPr>
                <w:rFonts w:ascii="Arial" w:eastAsia="Arial" w:hAnsi="Arial" w:cs="Arial"/>
                <w:sz w:val="18"/>
                <w:szCs w:val="18"/>
              </w:rPr>
            </w:pPr>
            <w:r>
              <w:rPr>
                <w:rFonts w:ascii="Arial" w:eastAsia="Arial" w:hAnsi="Arial" w:cs="Arial"/>
                <w:sz w:val="18"/>
                <w:szCs w:val="18"/>
              </w:rPr>
              <w:t>family</w:t>
            </w:r>
          </w:p>
          <w:p w14:paraId="0000007A" w14:textId="77777777" w:rsidR="00613E4E" w:rsidRDefault="00BD640E">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sz w:val="22"/>
                <w:szCs w:val="22"/>
              </w:rPr>
            </w:pPr>
            <w:r>
              <w:rPr>
                <w:rFonts w:ascii="Arial" w:eastAsia="Arial" w:hAnsi="Arial" w:cs="Arial"/>
                <w:sz w:val="18"/>
                <w:szCs w:val="18"/>
              </w:rPr>
              <w:t>member add:</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B" w14:textId="77777777" w:rsidR="00613E4E" w:rsidRDefault="00BD640E">
            <w:pPr>
              <w:jc w:val="center"/>
              <w:rPr>
                <w:rFonts w:ascii="Arial" w:eastAsia="Arial" w:hAnsi="Arial" w:cs="Arial"/>
                <w:sz w:val="20"/>
                <w:szCs w:val="20"/>
              </w:rPr>
            </w:pPr>
            <w:r>
              <w:rPr>
                <w:rFonts w:ascii="Arial" w:eastAsia="Arial" w:hAnsi="Arial" w:cs="Arial"/>
                <w:sz w:val="20"/>
                <w:szCs w:val="20"/>
              </w:rPr>
              <w:t>6,136</w:t>
            </w:r>
          </w:p>
        </w:tc>
        <w:tc>
          <w:tcPr>
            <w:tcW w:w="99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C" w14:textId="77777777" w:rsidR="00613E4E" w:rsidRDefault="00BD640E">
            <w:pPr>
              <w:jc w:val="center"/>
              <w:rPr>
                <w:rFonts w:ascii="Arial" w:eastAsia="Arial" w:hAnsi="Arial" w:cs="Arial"/>
                <w:sz w:val="20"/>
                <w:szCs w:val="20"/>
              </w:rPr>
            </w:pPr>
            <w:r>
              <w:rPr>
                <w:rFonts w:ascii="Arial" w:eastAsia="Arial" w:hAnsi="Arial" w:cs="Arial"/>
                <w:sz w:val="20"/>
                <w:szCs w:val="20"/>
              </w:rPr>
              <w:t>512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bottom w:w="302" w:type="dxa"/>
            </w:tcMar>
            <w:vAlign w:val="bottom"/>
          </w:tcPr>
          <w:p w14:paraId="0000007D" w14:textId="77777777" w:rsidR="00613E4E" w:rsidRDefault="00BD640E">
            <w:pPr>
              <w:jc w:val="center"/>
              <w:rPr>
                <w:rFonts w:ascii="Arial" w:eastAsia="Arial" w:hAnsi="Arial" w:cs="Arial"/>
                <w:sz w:val="20"/>
                <w:szCs w:val="20"/>
              </w:rPr>
            </w:pPr>
            <w:r>
              <w:rPr>
                <w:rFonts w:ascii="Arial" w:eastAsia="Arial" w:hAnsi="Arial" w:cs="Arial"/>
                <w:sz w:val="20"/>
                <w:szCs w:val="20"/>
              </w:rPr>
              <w:t>256</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E" w14:textId="77777777" w:rsidR="00613E4E" w:rsidRDefault="00BD640E">
            <w:pPr>
              <w:jc w:val="center"/>
              <w:rPr>
                <w:rFonts w:ascii="Arial" w:eastAsia="Arial" w:hAnsi="Arial" w:cs="Arial"/>
                <w:sz w:val="20"/>
                <w:szCs w:val="20"/>
              </w:rPr>
            </w:pPr>
            <w:r>
              <w:rPr>
                <w:rFonts w:ascii="Arial" w:eastAsia="Arial" w:hAnsi="Arial" w:cs="Arial"/>
                <w:sz w:val="20"/>
                <w:szCs w:val="20"/>
              </w:rPr>
              <w:t>236</w:t>
            </w:r>
          </w:p>
        </w:tc>
        <w:tc>
          <w:tcPr>
            <w:tcW w:w="949" w:type="dxa"/>
            <w:tcBorders>
              <w:top w:val="single" w:sz="6" w:space="0" w:color="000000"/>
              <w:left w:val="single" w:sz="6" w:space="0" w:color="000000"/>
              <w:bottom w:val="single" w:sz="6" w:space="0" w:color="000000"/>
              <w:right w:val="single" w:sz="4" w:space="0" w:color="000000"/>
            </w:tcBorders>
            <w:shd w:val="clear" w:color="auto" w:fill="auto"/>
            <w:tcMar>
              <w:bottom w:w="302" w:type="dxa"/>
            </w:tcMar>
            <w:vAlign w:val="bottom"/>
          </w:tcPr>
          <w:p w14:paraId="0000007F" w14:textId="77777777" w:rsidR="00613E4E" w:rsidRDefault="00BD640E">
            <w:pPr>
              <w:jc w:val="center"/>
              <w:rPr>
                <w:rFonts w:ascii="Arial" w:eastAsia="Arial" w:hAnsi="Arial" w:cs="Arial"/>
                <w:sz w:val="20"/>
                <w:szCs w:val="20"/>
              </w:rPr>
            </w:pPr>
            <w:r>
              <w:rPr>
                <w:rFonts w:ascii="Arial" w:eastAsia="Arial" w:hAnsi="Arial" w:cs="Arial"/>
                <w:sz w:val="20"/>
                <w:szCs w:val="20"/>
              </w:rPr>
              <w:t>118</w:t>
            </w:r>
          </w:p>
        </w:tc>
        <w:tc>
          <w:tcPr>
            <w:tcW w:w="907" w:type="dxa"/>
            <w:tcBorders>
              <w:top w:val="single" w:sz="6" w:space="0" w:color="000000"/>
              <w:left w:val="single" w:sz="36" w:space="0" w:color="000000"/>
              <w:bottom w:val="single" w:sz="6" w:space="0" w:color="000000"/>
            </w:tcBorders>
            <w:shd w:val="clear" w:color="auto" w:fill="auto"/>
            <w:tcMar>
              <w:bottom w:w="302" w:type="dxa"/>
            </w:tcMar>
            <w:vAlign w:val="bottom"/>
          </w:tcPr>
          <w:p w14:paraId="00000080" w14:textId="77777777" w:rsidR="00613E4E" w:rsidRDefault="00BD640E">
            <w:pPr>
              <w:jc w:val="center"/>
              <w:rPr>
                <w:rFonts w:ascii="Arial" w:eastAsia="Arial" w:hAnsi="Arial" w:cs="Arial"/>
                <w:sz w:val="20"/>
                <w:szCs w:val="20"/>
              </w:rPr>
            </w:pPr>
            <w:r>
              <w:rPr>
                <w:rFonts w:ascii="Arial" w:eastAsia="Arial" w:hAnsi="Arial" w:cs="Arial"/>
                <w:sz w:val="20"/>
                <w:szCs w:val="20"/>
              </w:rPr>
              <w:t>8,732</w:t>
            </w:r>
          </w:p>
        </w:tc>
        <w:tc>
          <w:tcPr>
            <w:tcW w:w="942" w:type="dxa"/>
            <w:tcBorders>
              <w:top w:val="single" w:sz="6" w:space="0" w:color="000000"/>
              <w:left w:val="single" w:sz="6" w:space="0" w:color="000000"/>
              <w:bottom w:val="single" w:sz="6" w:space="0" w:color="000000"/>
            </w:tcBorders>
            <w:shd w:val="clear" w:color="auto" w:fill="auto"/>
            <w:tcMar>
              <w:bottom w:w="302" w:type="dxa"/>
            </w:tcMar>
            <w:vAlign w:val="bottom"/>
          </w:tcPr>
          <w:p w14:paraId="00000081" w14:textId="77777777" w:rsidR="00613E4E" w:rsidRDefault="00BD640E">
            <w:pPr>
              <w:jc w:val="center"/>
              <w:rPr>
                <w:rFonts w:ascii="Arial" w:eastAsia="Arial" w:hAnsi="Arial" w:cs="Arial"/>
                <w:sz w:val="20"/>
                <w:szCs w:val="20"/>
              </w:rPr>
            </w:pPr>
            <w:r>
              <w:rPr>
                <w:rFonts w:ascii="Arial" w:eastAsia="Arial" w:hAnsi="Arial" w:cs="Arial"/>
                <w:sz w:val="20"/>
                <w:szCs w:val="20"/>
              </w:rPr>
              <w:t>728</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82" w14:textId="77777777" w:rsidR="00613E4E" w:rsidRDefault="00BD640E">
            <w:pPr>
              <w:jc w:val="center"/>
              <w:rPr>
                <w:rFonts w:ascii="Arial" w:eastAsia="Arial" w:hAnsi="Arial" w:cs="Arial"/>
                <w:sz w:val="20"/>
                <w:szCs w:val="20"/>
              </w:rPr>
            </w:pPr>
            <w:r>
              <w:rPr>
                <w:rFonts w:ascii="Arial" w:eastAsia="Arial" w:hAnsi="Arial" w:cs="Arial"/>
                <w:sz w:val="20"/>
                <w:szCs w:val="20"/>
              </w:rPr>
              <w:t>364</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bottom w:w="302" w:type="dxa"/>
            </w:tcMar>
            <w:vAlign w:val="bottom"/>
          </w:tcPr>
          <w:p w14:paraId="00000083" w14:textId="77777777" w:rsidR="00613E4E" w:rsidRDefault="00BD640E">
            <w:pPr>
              <w:jc w:val="center"/>
              <w:rPr>
                <w:rFonts w:ascii="Arial" w:eastAsia="Arial" w:hAnsi="Arial" w:cs="Arial"/>
                <w:sz w:val="20"/>
                <w:szCs w:val="20"/>
              </w:rPr>
            </w:pPr>
            <w:r>
              <w:rPr>
                <w:rFonts w:ascii="Arial" w:eastAsia="Arial" w:hAnsi="Arial" w:cs="Arial"/>
                <w:sz w:val="20"/>
                <w:szCs w:val="20"/>
              </w:rPr>
              <w:t>336</w:t>
            </w:r>
          </w:p>
        </w:tc>
        <w:tc>
          <w:tcPr>
            <w:tcW w:w="885" w:type="dxa"/>
            <w:tcBorders>
              <w:top w:val="single" w:sz="6" w:space="0" w:color="000000"/>
              <w:left w:val="single" w:sz="4" w:space="0" w:color="000000"/>
              <w:bottom w:val="single" w:sz="6" w:space="0" w:color="000000"/>
              <w:right w:val="single" w:sz="6" w:space="0" w:color="000000"/>
            </w:tcBorders>
            <w:shd w:val="clear" w:color="auto" w:fill="auto"/>
            <w:tcMar>
              <w:bottom w:w="302" w:type="dxa"/>
            </w:tcMar>
            <w:vAlign w:val="bottom"/>
          </w:tcPr>
          <w:p w14:paraId="00000084" w14:textId="77777777" w:rsidR="00613E4E" w:rsidRDefault="00BD640E">
            <w:pPr>
              <w:jc w:val="center"/>
              <w:rPr>
                <w:rFonts w:ascii="Arial" w:eastAsia="Arial" w:hAnsi="Arial" w:cs="Arial"/>
                <w:sz w:val="20"/>
                <w:szCs w:val="20"/>
              </w:rPr>
            </w:pPr>
            <w:r>
              <w:rPr>
                <w:rFonts w:ascii="Arial" w:eastAsia="Arial" w:hAnsi="Arial" w:cs="Arial"/>
                <w:sz w:val="20"/>
                <w:szCs w:val="20"/>
              </w:rPr>
              <w:t>168</w:t>
            </w:r>
          </w:p>
        </w:tc>
      </w:tr>
    </w:tbl>
    <w:p w14:paraId="00000085" w14:textId="446144EE" w:rsidR="00613E4E" w:rsidRDefault="00BD640E">
      <w:pPr>
        <w:tabs>
          <w:tab w:val="center" w:pos="2268"/>
          <w:tab w:val="left" w:pos="4680"/>
        </w:tabs>
        <w:ind w:right="360"/>
        <w:jc w:val="both"/>
        <w:rPr>
          <w:rFonts w:ascii="Arial" w:eastAsia="Arial" w:hAnsi="Arial" w:cs="Arial"/>
          <w:sz w:val="20"/>
          <w:szCs w:val="20"/>
        </w:rPr>
      </w:pPr>
      <w:r>
        <w:rPr>
          <w:rFonts w:ascii="Arial" w:eastAsia="Arial" w:hAnsi="Arial" w:cs="Arial"/>
          <w:sz w:val="20"/>
          <w:szCs w:val="20"/>
        </w:rPr>
        <w:t xml:space="preserve">Households may be eligible for free or </w:t>
      </w:r>
      <w:r w:rsidR="00781A08">
        <w:rPr>
          <w:rFonts w:ascii="Arial" w:eastAsia="Arial" w:hAnsi="Arial" w:cs="Arial"/>
          <w:sz w:val="20"/>
          <w:szCs w:val="20"/>
        </w:rPr>
        <w:t>reduced-price</w:t>
      </w:r>
      <w:r>
        <w:rPr>
          <w:rFonts w:ascii="Arial" w:eastAsia="Arial" w:hAnsi="Arial" w:cs="Arial"/>
          <w:sz w:val="20"/>
          <w:szCs w:val="20"/>
        </w:rPr>
        <w:t xml:space="preserve"> meal benefits one of four ways</w:t>
      </w:r>
    </w:p>
    <w:p w14:paraId="00000086" w14:textId="0CF24DB9" w:rsidR="00613E4E" w:rsidRDefault="00BD640E">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Households whose income is at or below the levels shown are eligible for reduced price meals or free meals, if they complete an application for free and reduced price school meals/milk. Households may complete one application listing all children and return it to your child’s school. When completing an application, only the last four digits of the social security number of the household’s primary wage earner or another adult household member is needed.</w:t>
      </w:r>
    </w:p>
    <w:p w14:paraId="00000087" w14:textId="4C0EE5AE" w:rsidR="00613E4E" w:rsidRDefault="00BD640E">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Supplemental Nutrition Assistance Program (SNAP) households, children receiving benefits under the Family Investment Program (FIP) and children in a few specific Medicaid programs are eligible for free or reduced price meals. Most children from SNAP and FIP households will be qualified for free meals automatically. These households will receive a letter from their children’s schools notifying them of their benefits. Households that receive a letter from the school need to do nothing more for their children to receive free or reduced price meals. No further application is necessary. If any children were not listed on the notice of eligibility, the household should contact the school to have free or reduced price meal benefits extended to them. </w:t>
      </w:r>
      <w:r>
        <w:rPr>
          <w:rFonts w:ascii="Arial" w:eastAsia="Arial" w:hAnsi="Arial" w:cs="Arial"/>
          <w:color w:val="000000"/>
          <w:sz w:val="20"/>
          <w:szCs w:val="20"/>
        </w:rPr>
        <w:t xml:space="preserve">If you feel you would qualify for free meal benefits and received notification qualifying for reduced price benefits, complete an application for free and reduced price meals. </w:t>
      </w:r>
      <w:r>
        <w:rPr>
          <w:rFonts w:ascii="Arial" w:eastAsia="Arial" w:hAnsi="Arial" w:cs="Arial"/>
          <w:sz w:val="20"/>
          <w:szCs w:val="20"/>
        </w:rPr>
        <w:t>Households must contact the school if they choose to decline meal benefits.</w:t>
      </w:r>
    </w:p>
    <w:p w14:paraId="00000088" w14:textId="6439A363" w:rsidR="00613E4E" w:rsidRDefault="00BD640E">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Some SNAP and FIP households will receive a letter from the Department of Human Services (DHS) which will qualify the children listed on the letter for free meals. Parents must take this letter to the child’s school to receive free meals.</w:t>
      </w:r>
    </w:p>
    <w:p w14:paraId="00000089" w14:textId="123E0B26" w:rsidR="00613E4E" w:rsidRDefault="00BD640E">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SNAP or FIP households receiving benefits that do not receive a letter from DHS must complete an application with the abbreviated information as indicated on the application and instructions, for their children to receive free meals. When the application lists an assistance program’s case number for any household member, eligibility for free benefits is extended to all children in a household.</w:t>
      </w:r>
    </w:p>
    <w:p w14:paraId="0000008A" w14:textId="77777777" w:rsidR="00613E4E" w:rsidRDefault="00613E4E">
      <w:pPr>
        <w:tabs>
          <w:tab w:val="center" w:pos="2268"/>
          <w:tab w:val="left" w:pos="4680"/>
        </w:tabs>
        <w:ind w:right="360"/>
        <w:jc w:val="both"/>
        <w:rPr>
          <w:rFonts w:ascii="Arial" w:eastAsia="Arial" w:hAnsi="Arial" w:cs="Arial"/>
          <w:sz w:val="20"/>
          <w:szCs w:val="20"/>
        </w:rPr>
      </w:pPr>
    </w:p>
    <w:p w14:paraId="0000008B" w14:textId="713E5FC8" w:rsidR="00613E4E" w:rsidRDefault="00BD640E">
      <w:pPr>
        <w:tabs>
          <w:tab w:val="center" w:pos="2268"/>
          <w:tab w:val="left" w:pos="4680"/>
        </w:tabs>
        <w:ind w:right="360"/>
        <w:rPr>
          <w:rFonts w:ascii="Arial" w:eastAsia="Arial" w:hAnsi="Arial" w:cs="Arial"/>
          <w:sz w:val="20"/>
          <w:szCs w:val="20"/>
        </w:rPr>
      </w:pPr>
      <w:r>
        <w:rPr>
          <w:rFonts w:ascii="Arial" w:eastAsia="Arial" w:hAnsi="Arial" w:cs="Arial"/>
          <w:sz w:val="20"/>
          <w:szCs w:val="20"/>
        </w:rPr>
        <w:lastRenderedPageBreak/>
        <w:t>Eligibility from the previous year will continue within the same school for up to 30 operating days into the new school year. When the carryover period ends, unless the household is notified that their children are directly certified or the household submits an application that is approved, the children must pay full price for school meals and the school will not send a reminder or a notice of expired eligibility.  An application cannot be approved unless complete eligibility information is submitted.  Applications may be submitted at any time during the year.  If a family member becomes unemployed the family should contact the school to complete an application.  Households notified of their children’s eligibility must contact the school if the household chooses to decline the free meal benefits.</w:t>
      </w:r>
    </w:p>
    <w:p w14:paraId="0000008C" w14:textId="77777777" w:rsidR="00613E4E" w:rsidRDefault="00613E4E">
      <w:pPr>
        <w:tabs>
          <w:tab w:val="center" w:pos="2268"/>
          <w:tab w:val="left" w:pos="4680"/>
        </w:tabs>
        <w:ind w:right="360"/>
        <w:rPr>
          <w:rFonts w:ascii="Arial" w:eastAsia="Arial" w:hAnsi="Arial" w:cs="Arial"/>
          <w:sz w:val="20"/>
          <w:szCs w:val="20"/>
        </w:rPr>
      </w:pPr>
    </w:p>
    <w:p w14:paraId="0000008D" w14:textId="070DD9D5" w:rsidR="00613E4E" w:rsidRDefault="00BD640E">
      <w:p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Foster children are eligible for free meal benefits.  Some foster children will be qualified for free meals automatically through the state direct certification process.  Their host family will receive notification of these benefits.  Families that receive this notification from the school need to do nothing more for their foster children to receive free meals.  If a family has foster children living with them and does not receive notification and wishes to apply for such meals, instructions for making application for such children are contained on the application form.  A foster child may be included as a member of the foster family if the foster family chooses to also apply for benefits for other children.  Including children in foster care as household members may help other children in the household qualify for benefits.  If the foster family is not eligible for free or </w:t>
      </w:r>
      <w:r w:rsidR="00781A08">
        <w:rPr>
          <w:rFonts w:ascii="Arial" w:eastAsia="Arial" w:hAnsi="Arial" w:cs="Arial"/>
          <w:sz w:val="20"/>
          <w:szCs w:val="20"/>
        </w:rPr>
        <w:t>reduced price</w:t>
      </w:r>
      <w:r>
        <w:rPr>
          <w:rFonts w:ascii="Arial" w:eastAsia="Arial" w:hAnsi="Arial" w:cs="Arial"/>
          <w:sz w:val="20"/>
          <w:szCs w:val="20"/>
        </w:rPr>
        <w:t xml:space="preserve"> meal benefits, it does not prevent a foster child from receiving benefits.  Special Supplement Nutrition Program for Women, Infants, and Children (WIC) participants may be eligible for free or reduced price meals based on a completed application.</w:t>
      </w:r>
    </w:p>
    <w:p w14:paraId="0000008E" w14:textId="77777777" w:rsidR="00613E4E" w:rsidRDefault="00613E4E">
      <w:pPr>
        <w:tabs>
          <w:tab w:val="center" w:pos="2268"/>
          <w:tab w:val="left" w:pos="4680"/>
        </w:tabs>
        <w:ind w:left="360" w:right="360"/>
        <w:rPr>
          <w:rFonts w:ascii="Arial" w:eastAsia="Arial" w:hAnsi="Arial" w:cs="Arial"/>
          <w:sz w:val="20"/>
          <w:szCs w:val="20"/>
        </w:rPr>
      </w:pPr>
    </w:p>
    <w:p w14:paraId="0000008F" w14:textId="77777777" w:rsidR="00613E4E" w:rsidRDefault="00BD640E">
      <w:p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When known by the school, households will be notified of any child eligible for free meals if the children are enrolled in the Head Start/Even Start program or are considered homeless, migrant or runaway.  If any children are not listed on the notice of eligibility, contact the school for assistance in receiving benefits.  If households are dissatisfied with the application approval done by the officials, they may make a formal appeal either orally or in writing to the school’s designated hearing official. The policy statement on file at the school contains an outline of the hearing procedure.  School officials may verify the information in the application, and that deliberate misrepresentation of information may subject the applicant to prosecution under applicable state and federal criminal statutes.  Households should contact their local school for additional information. </w:t>
      </w:r>
    </w:p>
    <w:p w14:paraId="00000090" w14:textId="77777777" w:rsidR="00613E4E" w:rsidRDefault="00613E4E">
      <w:pPr>
        <w:tabs>
          <w:tab w:val="center" w:pos="2268"/>
          <w:tab w:val="left" w:pos="4680"/>
        </w:tabs>
        <w:ind w:right="360"/>
        <w:rPr>
          <w:rFonts w:ascii="Arial" w:eastAsia="Arial" w:hAnsi="Arial" w:cs="Arial"/>
          <w:sz w:val="20"/>
          <w:szCs w:val="20"/>
        </w:rPr>
      </w:pPr>
    </w:p>
    <w:p w14:paraId="00000091" w14:textId="77777777" w:rsidR="00613E4E" w:rsidRDefault="00BD640E">
      <w:pPr>
        <w:tabs>
          <w:tab w:val="center" w:pos="2268"/>
          <w:tab w:val="left" w:pos="4680"/>
        </w:tabs>
        <w:ind w:right="360"/>
        <w:rPr>
          <w:rFonts w:ascii="Arial" w:eastAsia="Arial" w:hAnsi="Arial" w:cs="Arial"/>
          <w:sz w:val="20"/>
          <w:szCs w:val="20"/>
        </w:rPr>
      </w:pPr>
      <w:r>
        <w:rPr>
          <w:rFonts w:ascii="Arial" w:eastAsia="Arial" w:hAnsi="Arial" w:cs="Arial"/>
          <w:sz w:val="20"/>
          <w:szCs w:val="20"/>
        </w:rPr>
        <w:t>There will be no discrimination against individuals with Limited English Proficiency (LEP) in the school meal programs.</w:t>
      </w:r>
    </w:p>
    <w:p w14:paraId="00000092" w14:textId="77777777" w:rsidR="00613E4E" w:rsidRDefault="00613E4E">
      <w:pPr>
        <w:ind w:left="360"/>
        <w:rPr>
          <w:rFonts w:ascii="Arial" w:eastAsia="Arial" w:hAnsi="Arial" w:cs="Arial"/>
          <w:sz w:val="22"/>
          <w:szCs w:val="22"/>
        </w:rPr>
      </w:pPr>
    </w:p>
    <w:p w14:paraId="00000093" w14:textId="77777777" w:rsidR="00613E4E" w:rsidRDefault="00BD640E">
      <w:pPr>
        <w:rPr>
          <w:rFonts w:ascii="Arial" w:eastAsia="Arial" w:hAnsi="Arial" w:cs="Arial"/>
          <w:sz w:val="22"/>
          <w:szCs w:val="22"/>
        </w:rPr>
      </w:pPr>
      <w:r>
        <w:rPr>
          <w:rFonts w:ascii="Arial" w:eastAsia="Arial" w:hAnsi="Arial" w:cs="Arial"/>
          <w:b/>
          <w:sz w:val="22"/>
          <w:szCs w:val="22"/>
        </w:rPr>
        <w:t>Nondiscrimination Statement: This explains what to do if you believe you have been treated unfairly.</w:t>
      </w:r>
    </w:p>
    <w:p w14:paraId="00000094" w14:textId="77777777" w:rsidR="00613E4E" w:rsidRDefault="00BD640E">
      <w:pPr>
        <w:pBdr>
          <w:top w:val="nil"/>
          <w:left w:val="nil"/>
          <w:bottom w:val="nil"/>
          <w:right w:val="nil"/>
          <w:between w:val="nil"/>
        </w:pBdr>
        <w:shd w:val="clear" w:color="auto" w:fill="FFFFFF"/>
        <w:spacing w:after="120"/>
        <w:rPr>
          <w:rFonts w:ascii="Arial" w:eastAsia="Arial" w:hAnsi="Arial" w:cs="Arial"/>
          <w:color w:val="1B1B1B"/>
          <w:sz w:val="18"/>
          <w:szCs w:val="18"/>
        </w:rPr>
      </w:pPr>
      <w:bookmarkStart w:id="3" w:name="_heading=h.1fob9te" w:colFirst="0" w:colLast="0"/>
      <w:bookmarkEnd w:id="3"/>
      <w:r>
        <w:rPr>
          <w:rFonts w:ascii="Arial" w:eastAsia="Arial" w:hAnsi="Arial"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w:t>
      </w:r>
      <w:r>
        <w:rPr>
          <w:rFonts w:ascii="Helvetica Neue" w:eastAsia="Helvetica Neue" w:hAnsi="Helvetica Neue" w:cs="Helvetica Neue"/>
          <w:color w:val="1B1B1B"/>
        </w:rPr>
        <w:t xml:space="preserve"> </w:t>
      </w:r>
      <w:r>
        <w:rPr>
          <w:rFonts w:ascii="Arial" w:eastAsia="Arial" w:hAnsi="Arial" w:cs="Arial"/>
          <w:color w:val="1B1B1B"/>
          <w:sz w:val="18"/>
          <w:szCs w:val="18"/>
        </w:rPr>
        <w:t>orientation), disability, age, or reprisal or retaliation for prior civil rights activity.</w:t>
      </w:r>
    </w:p>
    <w:p w14:paraId="00000095" w14:textId="77777777" w:rsidR="00613E4E" w:rsidRDefault="00BD640E">
      <w:pPr>
        <w:pBdr>
          <w:top w:val="nil"/>
          <w:left w:val="nil"/>
          <w:bottom w:val="nil"/>
          <w:right w:val="nil"/>
          <w:between w:val="nil"/>
        </w:pBdr>
        <w:shd w:val="clear" w:color="auto" w:fill="FFFFFF"/>
        <w:spacing w:after="120"/>
        <w:rPr>
          <w:rFonts w:ascii="Arial" w:eastAsia="Arial" w:hAnsi="Arial" w:cs="Arial"/>
          <w:color w:val="1B1B1B"/>
          <w:sz w:val="18"/>
          <w:szCs w:val="18"/>
        </w:rPr>
      </w:pPr>
      <w:r>
        <w:rPr>
          <w:rFonts w:ascii="Arial" w:eastAsia="Arial" w:hAnsi="Arial"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96" w14:textId="77777777" w:rsidR="00613E4E" w:rsidRDefault="00BD640E">
      <w:pPr>
        <w:pBdr>
          <w:top w:val="nil"/>
          <w:left w:val="nil"/>
          <w:bottom w:val="nil"/>
          <w:right w:val="nil"/>
          <w:between w:val="nil"/>
        </w:pBdr>
        <w:shd w:val="clear" w:color="auto" w:fill="FFFFFF"/>
        <w:spacing w:after="120"/>
        <w:rPr>
          <w:rFonts w:ascii="Arial" w:eastAsia="Arial" w:hAnsi="Arial" w:cs="Arial"/>
          <w:color w:val="1B1B1B"/>
          <w:sz w:val="18"/>
          <w:szCs w:val="18"/>
        </w:rPr>
      </w:pPr>
      <w:r>
        <w:rPr>
          <w:rFonts w:ascii="Arial" w:eastAsia="Arial" w:hAnsi="Arial" w:cs="Arial"/>
          <w:color w:val="1B1B1B"/>
          <w:sz w:val="18"/>
          <w:szCs w:val="18"/>
        </w:rPr>
        <w:t>To file a program discrimination complaint, a Complainant should complete a Form AD-3027, USDA Program Discrimination Complaint Form which can be obtained online at: </w:t>
      </w:r>
      <w:hyperlink r:id="rId8">
        <w:r>
          <w:rPr>
            <w:rFonts w:ascii="Arial" w:eastAsia="Arial" w:hAnsi="Arial" w:cs="Arial"/>
            <w:color w:val="2E8540"/>
            <w:sz w:val="18"/>
            <w:szCs w:val="18"/>
            <w:u w:val="single"/>
          </w:rPr>
          <w:t>https://www.usda.gov/sites/default/files/documents/USDA-OASCR%20P-Complaint-Form-0508-0002-508-11-28-17Fax2Mail.pdf</w:t>
        </w:r>
      </w:hyperlink>
      <w:r>
        <w:rPr>
          <w:rFonts w:ascii="Arial" w:eastAsia="Arial" w:hAnsi="Arial"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97" w14:textId="77777777" w:rsidR="00613E4E" w:rsidRDefault="00BD640E">
      <w:pPr>
        <w:numPr>
          <w:ilvl w:val="0"/>
          <w:numId w:val="2"/>
        </w:numPr>
        <w:shd w:val="clear" w:color="auto" w:fill="FFFFFF"/>
        <w:rPr>
          <w:rFonts w:ascii="Arial" w:eastAsia="Arial" w:hAnsi="Arial" w:cs="Arial"/>
          <w:color w:val="1B1B1B"/>
          <w:sz w:val="18"/>
          <w:szCs w:val="18"/>
        </w:rPr>
      </w:pPr>
      <w:r>
        <w:rPr>
          <w:rFonts w:ascii="Arial" w:eastAsia="Arial" w:hAnsi="Arial" w:cs="Arial"/>
          <w:b/>
          <w:color w:val="1B1B1B"/>
          <w:sz w:val="18"/>
          <w:szCs w:val="18"/>
        </w:rPr>
        <w:t>mail:</w:t>
      </w:r>
      <w:r>
        <w:rPr>
          <w:rFonts w:ascii="Arial" w:eastAsia="Arial" w:hAnsi="Arial" w:cs="Arial"/>
          <w:color w:val="1B1B1B"/>
          <w:sz w:val="18"/>
          <w:szCs w:val="18"/>
        </w:rPr>
        <w:br/>
        <w:t>U.S. Department of Agriculture</w:t>
      </w:r>
      <w:r>
        <w:rPr>
          <w:rFonts w:ascii="Arial" w:eastAsia="Arial" w:hAnsi="Arial" w:cs="Arial"/>
          <w:color w:val="1B1B1B"/>
          <w:sz w:val="18"/>
          <w:szCs w:val="18"/>
        </w:rPr>
        <w:br/>
        <w:t>Office of the Assistant Secretary for Civil Rights</w:t>
      </w:r>
      <w:r>
        <w:rPr>
          <w:rFonts w:ascii="Arial" w:eastAsia="Arial" w:hAnsi="Arial" w:cs="Arial"/>
          <w:color w:val="1B1B1B"/>
          <w:sz w:val="18"/>
          <w:szCs w:val="18"/>
        </w:rPr>
        <w:br/>
        <w:t>1400 Independence Avenue, SW</w:t>
      </w:r>
      <w:r>
        <w:rPr>
          <w:rFonts w:ascii="Arial" w:eastAsia="Arial" w:hAnsi="Arial" w:cs="Arial"/>
          <w:color w:val="1B1B1B"/>
          <w:sz w:val="18"/>
          <w:szCs w:val="18"/>
        </w:rPr>
        <w:br/>
        <w:t>Washington, D.C. 20250-9410; or</w:t>
      </w:r>
    </w:p>
    <w:p w14:paraId="00000098" w14:textId="77777777" w:rsidR="00613E4E" w:rsidRDefault="00BD640E">
      <w:pPr>
        <w:numPr>
          <w:ilvl w:val="0"/>
          <w:numId w:val="2"/>
        </w:numPr>
        <w:shd w:val="clear" w:color="auto" w:fill="FFFFFF"/>
        <w:rPr>
          <w:rFonts w:ascii="Arial" w:eastAsia="Arial" w:hAnsi="Arial" w:cs="Arial"/>
          <w:color w:val="1B1B1B"/>
          <w:sz w:val="18"/>
          <w:szCs w:val="18"/>
        </w:rPr>
      </w:pPr>
      <w:r>
        <w:rPr>
          <w:rFonts w:ascii="Arial" w:eastAsia="Arial" w:hAnsi="Arial" w:cs="Arial"/>
          <w:b/>
          <w:color w:val="1B1B1B"/>
          <w:sz w:val="18"/>
          <w:szCs w:val="18"/>
        </w:rPr>
        <w:t>fax:</w:t>
      </w:r>
      <w:r>
        <w:rPr>
          <w:rFonts w:ascii="Arial" w:eastAsia="Arial" w:hAnsi="Arial" w:cs="Arial"/>
          <w:color w:val="1B1B1B"/>
          <w:sz w:val="18"/>
          <w:szCs w:val="18"/>
        </w:rPr>
        <w:br/>
        <w:t>(833) 256-1665 or (202) 690-7442; or</w:t>
      </w:r>
    </w:p>
    <w:p w14:paraId="00000099" w14:textId="77777777" w:rsidR="00613E4E" w:rsidRDefault="00BD640E">
      <w:pPr>
        <w:numPr>
          <w:ilvl w:val="0"/>
          <w:numId w:val="2"/>
        </w:numPr>
        <w:shd w:val="clear" w:color="auto" w:fill="FFFFFF"/>
        <w:rPr>
          <w:rFonts w:ascii="Arial" w:eastAsia="Arial" w:hAnsi="Arial" w:cs="Arial"/>
          <w:color w:val="1B1B1B"/>
          <w:sz w:val="18"/>
          <w:szCs w:val="18"/>
        </w:rPr>
      </w:pPr>
      <w:r>
        <w:rPr>
          <w:rFonts w:ascii="Arial" w:eastAsia="Arial" w:hAnsi="Arial" w:cs="Arial"/>
          <w:b/>
          <w:color w:val="1B1B1B"/>
          <w:sz w:val="18"/>
          <w:szCs w:val="18"/>
        </w:rPr>
        <w:t>email:</w:t>
      </w:r>
      <w:r>
        <w:rPr>
          <w:rFonts w:ascii="Arial" w:eastAsia="Arial" w:hAnsi="Arial" w:cs="Arial"/>
          <w:color w:val="1B1B1B"/>
          <w:sz w:val="18"/>
          <w:szCs w:val="18"/>
        </w:rPr>
        <w:br/>
      </w:r>
      <w:hyperlink r:id="rId9">
        <w:r>
          <w:rPr>
            <w:rFonts w:ascii="Arial" w:eastAsia="Arial" w:hAnsi="Arial" w:cs="Arial"/>
            <w:color w:val="2E8540"/>
            <w:sz w:val="18"/>
            <w:szCs w:val="18"/>
            <w:u w:val="single"/>
          </w:rPr>
          <w:t>program.intake@usda.gov</w:t>
        </w:r>
      </w:hyperlink>
    </w:p>
    <w:p w14:paraId="0000009A" w14:textId="77777777" w:rsidR="00613E4E" w:rsidRDefault="00BD640E">
      <w:pPr>
        <w:pBdr>
          <w:top w:val="nil"/>
          <w:left w:val="nil"/>
          <w:bottom w:val="nil"/>
          <w:right w:val="nil"/>
          <w:between w:val="nil"/>
        </w:pBdr>
        <w:shd w:val="clear" w:color="auto" w:fill="FFFFFF"/>
        <w:rPr>
          <w:rFonts w:ascii="Arial" w:eastAsia="Arial" w:hAnsi="Arial" w:cs="Arial"/>
          <w:color w:val="1B1B1B"/>
          <w:sz w:val="18"/>
          <w:szCs w:val="18"/>
        </w:rPr>
      </w:pPr>
      <w:r>
        <w:rPr>
          <w:rFonts w:ascii="Arial" w:eastAsia="Arial" w:hAnsi="Arial" w:cs="Arial"/>
          <w:color w:val="1B1B1B"/>
          <w:sz w:val="18"/>
          <w:szCs w:val="18"/>
        </w:rPr>
        <w:t>This institution is an equal opportunity provider.</w:t>
      </w:r>
    </w:p>
    <w:p w14:paraId="0000009B" w14:textId="77777777" w:rsidR="00613E4E" w:rsidRDefault="00613E4E">
      <w:pPr>
        <w:rPr>
          <w:rFonts w:ascii="Arial" w:eastAsia="Arial" w:hAnsi="Arial" w:cs="Arial"/>
          <w:sz w:val="18"/>
          <w:szCs w:val="18"/>
          <w:highlight w:val="white"/>
        </w:rPr>
      </w:pPr>
    </w:p>
    <w:p w14:paraId="0000009C" w14:textId="77777777" w:rsidR="00613E4E" w:rsidRDefault="00BD640E">
      <w:pPr>
        <w:rPr>
          <w:rFonts w:ascii="Arial" w:eastAsia="Arial" w:hAnsi="Arial" w:cs="Arial"/>
          <w:sz w:val="18"/>
          <w:szCs w:val="18"/>
        </w:rPr>
      </w:pPr>
      <w:r>
        <w:rPr>
          <w:rFonts w:ascii="Arial" w:eastAsia="Arial" w:hAnsi="Arial" w:cs="Arial"/>
          <w:sz w:val="18"/>
          <w:szCs w:val="18"/>
          <w:highlight w:val="white"/>
        </w:rPr>
        <w:t>Declaración de no Discriminación del Departamento de Agricultura de los Estados Unidos</w:t>
      </w:r>
    </w:p>
    <w:p w14:paraId="0000009D" w14:textId="77777777" w:rsidR="00613E4E" w:rsidRDefault="00613E4E">
      <w:pPr>
        <w:ind w:left="360"/>
        <w:rPr>
          <w:rFonts w:ascii="Arial" w:eastAsia="Arial" w:hAnsi="Arial" w:cs="Arial"/>
          <w:sz w:val="20"/>
          <w:szCs w:val="20"/>
        </w:rPr>
      </w:pPr>
    </w:p>
    <w:p w14:paraId="0000009E" w14:textId="77777777" w:rsidR="00613E4E" w:rsidRDefault="00BD640E">
      <w:pPr>
        <w:rPr>
          <w:rFonts w:ascii="Arial" w:eastAsia="Arial" w:hAnsi="Arial" w:cs="Arial"/>
          <w:sz w:val="18"/>
          <w:szCs w:val="18"/>
        </w:rPr>
      </w:pPr>
      <w:r>
        <w:rPr>
          <w:rFonts w:ascii="Arial" w:eastAsia="Arial" w:hAnsi="Arial" w:cs="Arial"/>
          <w:b/>
          <w:sz w:val="22"/>
          <w:szCs w:val="22"/>
        </w:rPr>
        <w:t>Iowa Nondiscrimination Notice</w:t>
      </w:r>
      <w:r>
        <w:rPr>
          <w:rFonts w:ascii="Arial" w:eastAsia="Arial" w:hAnsi="Arial" w:cs="Arial"/>
          <w:sz w:val="22"/>
          <w:szCs w:val="22"/>
        </w:rPr>
        <w:t xml:space="preserve">.  </w:t>
      </w:r>
      <w:r>
        <w:rPr>
          <w:rFonts w:ascii="Arial" w:eastAsia="Arial" w:hAnsi="Arial" w:cs="Arial"/>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Pr>
          <w:rFonts w:ascii="Arial" w:eastAsia="Arial" w:hAnsi="Arial" w:cs="Arial"/>
          <w:sz w:val="18"/>
          <w:szCs w:val="18"/>
          <w:vertAlign w:val="superscript"/>
        </w:rPr>
        <w:t>th</w:t>
      </w:r>
      <w:r>
        <w:rPr>
          <w:rFonts w:ascii="Arial" w:eastAsia="Arial" w:hAnsi="Arial" w:cs="Arial"/>
          <w:sz w:val="18"/>
          <w:szCs w:val="18"/>
        </w:rPr>
        <w:t xml:space="preserve"> St. Des Moines, IA 50319-1004; phone number 515-281-4121, 800-457-4416; website: </w:t>
      </w:r>
      <w:hyperlink r:id="rId10">
        <w:r>
          <w:rPr>
            <w:rFonts w:ascii="Arial" w:eastAsia="Arial" w:hAnsi="Arial" w:cs="Arial"/>
            <w:color w:val="0000FF"/>
            <w:sz w:val="18"/>
            <w:szCs w:val="18"/>
            <w:u w:val="single"/>
          </w:rPr>
          <w:t>https://icrc.iowa.gov/</w:t>
        </w:r>
      </w:hyperlink>
      <w:r>
        <w:rPr>
          <w:rFonts w:ascii="Arial" w:eastAsia="Arial" w:hAnsi="Arial" w:cs="Arial"/>
          <w:sz w:val="18"/>
          <w:szCs w:val="18"/>
        </w:rPr>
        <w:t>.”</w:t>
      </w:r>
    </w:p>
    <w:sectPr w:rsidR="00613E4E">
      <w:headerReference w:type="default" r:id="rId11"/>
      <w:pgSz w:w="12240" w:h="15840"/>
      <w:pgMar w:top="72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6C22" w14:textId="77777777" w:rsidR="00A93165" w:rsidRDefault="00A93165">
      <w:r>
        <w:separator/>
      </w:r>
    </w:p>
  </w:endnote>
  <w:endnote w:type="continuationSeparator" w:id="0">
    <w:p w14:paraId="3B448637" w14:textId="77777777" w:rsidR="00A93165" w:rsidRDefault="00A9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68D7" w14:textId="77777777" w:rsidR="00A93165" w:rsidRDefault="00A93165">
      <w:r>
        <w:separator/>
      </w:r>
    </w:p>
  </w:footnote>
  <w:footnote w:type="continuationSeparator" w:id="0">
    <w:p w14:paraId="1033C126" w14:textId="77777777" w:rsidR="00A93165" w:rsidRDefault="00A93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F" w14:textId="77777777" w:rsidR="00613E4E" w:rsidRDefault="00BD640E">
    <w:pPr>
      <w:pBdr>
        <w:top w:val="nil"/>
        <w:left w:val="nil"/>
        <w:bottom w:val="nil"/>
        <w:right w:val="nil"/>
        <w:between w:val="nil"/>
      </w:pBdr>
      <w:tabs>
        <w:tab w:val="center" w:pos="4320"/>
        <w:tab w:val="right" w:pos="8640"/>
      </w:tabs>
      <w:rPr>
        <w:rFonts w:ascii="Arial Narrow" w:eastAsia="Arial Narrow" w:hAnsi="Arial Narrow" w:cs="Arial Narrow"/>
        <w:color w:val="000000"/>
        <w:sz w:val="16"/>
        <w:szCs w:val="16"/>
      </w:rPr>
    </w:pPr>
    <w:r>
      <w:rPr>
        <w:rFonts w:ascii="Century" w:hAnsi="Century"/>
        <w:color w:val="000000"/>
      </w:rPr>
      <w:tab/>
    </w:r>
    <w:r>
      <w:rPr>
        <w:rFonts w:ascii="Century" w:hAnsi="Century"/>
        <w:color w:val="000000"/>
      </w:rPr>
      <w:tab/>
    </w:r>
    <w:r>
      <w:rPr>
        <w:rFonts w:ascii="Century" w:hAnsi="Century"/>
        <w:color w:val="000000"/>
      </w:rPr>
      <w:tab/>
    </w:r>
    <w:r>
      <w:rPr>
        <w:rFonts w:ascii="Arial Narrow" w:eastAsia="Arial Narrow" w:hAnsi="Arial Narrow" w:cs="Arial Narrow"/>
        <w:color w:val="000000"/>
        <w:sz w:val="16"/>
        <w:szCs w:val="16"/>
      </w:rPr>
      <w:t>4/2022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09F5"/>
    <w:multiLevelType w:val="multilevel"/>
    <w:tmpl w:val="420C1D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53A2749"/>
    <w:multiLevelType w:val="multilevel"/>
    <w:tmpl w:val="BFD4C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4E"/>
    <w:rsid w:val="00050028"/>
    <w:rsid w:val="00225804"/>
    <w:rsid w:val="00314EAE"/>
    <w:rsid w:val="00331532"/>
    <w:rsid w:val="00613E4E"/>
    <w:rsid w:val="00736F6E"/>
    <w:rsid w:val="00781A08"/>
    <w:rsid w:val="00813E7D"/>
    <w:rsid w:val="00A93165"/>
    <w:rsid w:val="00BD640E"/>
    <w:rsid w:val="00DE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6C93"/>
  <w15:docId w15:val="{E4ACDD33-1CC0-483B-9B05-63C17B27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41"/>
    <w:rPr>
      <w:rFonts w:ascii="NewCenturySchlbk" w:hAnsi="NewCenturySchlbk"/>
    </w:rPr>
  </w:style>
  <w:style w:type="paragraph" w:styleId="Heading1">
    <w:name w:val="heading 1"/>
    <w:basedOn w:val="Normal"/>
    <w:next w:val="Normal"/>
    <w:uiPriority w:val="9"/>
    <w:qFormat/>
    <w:rsid w:val="00DE7441"/>
    <w:pPr>
      <w:keepNext/>
      <w:spacing w:before="240" w:after="60"/>
      <w:outlineLvl w:val="0"/>
    </w:pPr>
    <w:rPr>
      <w:rFonts w:ascii="Arial" w:hAnsi="Arial"/>
      <w:b/>
      <w:kern w:val="28"/>
      <w:sz w:val="28"/>
    </w:rPr>
  </w:style>
  <w:style w:type="paragraph" w:styleId="Heading2">
    <w:name w:val="heading 2"/>
    <w:basedOn w:val="Normal"/>
    <w:next w:val="Normal"/>
    <w:uiPriority w:val="9"/>
    <w:unhideWhenUsed/>
    <w:qFormat/>
    <w:rsid w:val="00DE7441"/>
    <w:pPr>
      <w:keepNext/>
      <w:spacing w:before="240" w:after="60"/>
      <w:outlineLvl w:val="1"/>
    </w:pPr>
    <w:rPr>
      <w:rFonts w:ascii="Arial" w:hAnsi="Arial"/>
      <w:b/>
      <w:i/>
    </w:rPr>
  </w:style>
  <w:style w:type="paragraph" w:styleId="Heading3">
    <w:name w:val="heading 3"/>
    <w:basedOn w:val="Normal"/>
    <w:next w:val="Normal"/>
    <w:uiPriority w:val="9"/>
    <w:unhideWhenUsed/>
    <w:qFormat/>
    <w:rsid w:val="00C74F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DE7441"/>
    <w:pPr>
      <w:keepNext/>
      <w:tabs>
        <w:tab w:val="left" w:pos="288"/>
        <w:tab w:val="left" w:pos="691"/>
        <w:tab w:val="left" w:pos="1037"/>
        <w:tab w:val="left" w:pos="3888"/>
        <w:tab w:val="left" w:pos="4320"/>
        <w:tab w:val="left" w:pos="4406"/>
        <w:tab w:val="left" w:pos="4666"/>
        <w:tab w:val="left" w:pos="10512"/>
      </w:tabs>
      <w:suppressAutoHyphens/>
      <w:spacing w:before="90" w:after="54"/>
      <w:jc w:val="center"/>
      <w:outlineLvl w:val="3"/>
    </w:pPr>
    <w:rPr>
      <w:rFonts w:ascii="Arial" w:hAnsi="Arial" w:cs="Arial"/>
      <w:b/>
      <w:spacing w:val="-2"/>
      <w:sz w:val="18"/>
      <w:u w:val="single"/>
    </w:rPr>
  </w:style>
  <w:style w:type="paragraph" w:styleId="Heading5">
    <w:name w:val="heading 5"/>
    <w:basedOn w:val="Normal"/>
    <w:next w:val="Normal"/>
    <w:uiPriority w:val="9"/>
    <w:semiHidden/>
    <w:unhideWhenUsed/>
    <w:qFormat/>
    <w:rsid w:val="00DE7441"/>
    <w:pPr>
      <w:spacing w:before="240" w:after="60"/>
      <w:outlineLvl w:val="4"/>
    </w:pPr>
    <w:rPr>
      <w:rFonts w:ascii="Arial" w:hAnsi="Arial"/>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rsid w:val="00DE7441"/>
    <w:pPr>
      <w:tabs>
        <w:tab w:val="center" w:pos="2268"/>
        <w:tab w:val="left" w:pos="4680"/>
      </w:tabs>
      <w:suppressAutoHyphens/>
      <w:ind w:left="360" w:right="360"/>
      <w:jc w:val="both"/>
    </w:pPr>
    <w:rPr>
      <w:rFonts w:ascii="Univers" w:hAnsi="Univers"/>
      <w:spacing w:val="-2"/>
      <w:sz w:val="18"/>
    </w:rPr>
  </w:style>
  <w:style w:type="paragraph" w:styleId="BodyTextIndent">
    <w:name w:val="Body Text Indent"/>
    <w:basedOn w:val="Normal"/>
    <w:rsid w:val="00DE7441"/>
    <w:pPr>
      <w:spacing w:after="120"/>
      <w:ind w:left="283"/>
    </w:pPr>
    <w:rPr>
      <w:rFonts w:ascii="Courier" w:hAnsi="Courier"/>
    </w:rPr>
  </w:style>
  <w:style w:type="paragraph" w:styleId="BodyText3">
    <w:name w:val="Body Text 3"/>
    <w:basedOn w:val="BodyTextIndent"/>
    <w:rsid w:val="00DE7441"/>
  </w:style>
  <w:style w:type="paragraph" w:styleId="Header">
    <w:name w:val="header"/>
    <w:basedOn w:val="Normal"/>
    <w:rsid w:val="00DE7441"/>
    <w:pPr>
      <w:tabs>
        <w:tab w:val="center" w:pos="4320"/>
        <w:tab w:val="right" w:pos="8640"/>
      </w:tabs>
    </w:pPr>
  </w:style>
  <w:style w:type="paragraph" w:styleId="Footer">
    <w:name w:val="footer"/>
    <w:basedOn w:val="Normal"/>
    <w:rsid w:val="00DE7441"/>
    <w:pPr>
      <w:tabs>
        <w:tab w:val="center" w:pos="4320"/>
        <w:tab w:val="right" w:pos="8640"/>
      </w:tabs>
    </w:pPr>
  </w:style>
  <w:style w:type="paragraph" w:styleId="BodyText">
    <w:name w:val="Body Text"/>
    <w:basedOn w:val="Normal"/>
    <w:rsid w:val="00DE7441"/>
    <w:rPr>
      <w:rFonts w:ascii="Arial Narrow" w:hAnsi="Arial Narrow"/>
      <w:color w:val="FF0000"/>
      <w:spacing w:val="-2"/>
      <w:sz w:val="22"/>
    </w:rPr>
  </w:style>
  <w:style w:type="paragraph" w:styleId="BalloonText">
    <w:name w:val="Balloon Text"/>
    <w:basedOn w:val="Normal"/>
    <w:semiHidden/>
    <w:rsid w:val="00B61897"/>
    <w:rPr>
      <w:rFonts w:ascii="Tahoma" w:hAnsi="Tahoma" w:cs="Tahoma"/>
      <w:sz w:val="16"/>
      <w:szCs w:val="16"/>
    </w:rPr>
  </w:style>
  <w:style w:type="character" w:customStyle="1" w:styleId="Heading4Char">
    <w:name w:val="Heading 4 Char"/>
    <w:link w:val="Heading4"/>
    <w:rsid w:val="00604637"/>
    <w:rPr>
      <w:rFonts w:ascii="Arial" w:hAnsi="Arial" w:cs="Arial"/>
      <w:b/>
      <w:spacing w:val="-2"/>
      <w:sz w:val="18"/>
      <w:u w:val="single"/>
    </w:rPr>
  </w:style>
  <w:style w:type="character" w:styleId="Hyperlink">
    <w:name w:val="Hyperlink"/>
    <w:rsid w:val="00010713"/>
    <w:rPr>
      <w:color w:val="0000FF"/>
      <w:u w:val="single"/>
    </w:rPr>
  </w:style>
  <w:style w:type="paragraph" w:styleId="ListParagraph">
    <w:name w:val="List Paragraph"/>
    <w:basedOn w:val="Normal"/>
    <w:uiPriority w:val="34"/>
    <w:qFormat/>
    <w:rsid w:val="00010713"/>
    <w:pPr>
      <w:spacing w:after="200" w:line="276" w:lineRule="auto"/>
      <w:ind w:left="720"/>
      <w:contextualSpacing/>
    </w:pPr>
    <w:rPr>
      <w:rFonts w:ascii="Calibri" w:eastAsia="Calibri" w:hAnsi="Calibri"/>
      <w:sz w:val="22"/>
      <w:szCs w:val="22"/>
    </w:rPr>
  </w:style>
  <w:style w:type="character" w:styleId="FollowedHyperlink">
    <w:name w:val="FollowedHyperlink"/>
    <w:rsid w:val="00010713"/>
    <w:rPr>
      <w:color w:val="800080"/>
      <w:u w:val="single"/>
    </w:rPr>
  </w:style>
  <w:style w:type="paragraph" w:styleId="NormalWeb">
    <w:name w:val="Normal (Web)"/>
    <w:basedOn w:val="Normal"/>
    <w:uiPriority w:val="99"/>
    <w:unhideWhenUsed/>
    <w:rsid w:val="0022247B"/>
    <w:pPr>
      <w:spacing w:after="240"/>
    </w:pPr>
    <w:rPr>
      <w:rFonts w:ascii="Times New Roman" w:eastAsia="Calibri" w:hAnsi="Times New Roman"/>
    </w:rPr>
  </w:style>
  <w:style w:type="character" w:styleId="Emphasis">
    <w:name w:val="Emphasis"/>
    <w:uiPriority w:val="20"/>
    <w:qFormat/>
    <w:rsid w:val="0022247B"/>
    <w:rPr>
      <w:i/>
      <w:iCs/>
    </w:rPr>
  </w:style>
  <w:style w:type="paragraph" w:customStyle="1" w:styleId="Default">
    <w:name w:val="Default"/>
    <w:rsid w:val="00244126"/>
    <w:pPr>
      <w:autoSpaceDE w:val="0"/>
      <w:autoSpaceDN w:val="0"/>
      <w:adjustRightInd w:val="0"/>
    </w:pPr>
    <w:rPr>
      <w:rFonts w:eastAsia="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styleId="Strong">
    <w:name w:val="Strong"/>
    <w:basedOn w:val="DefaultParagraphFont"/>
    <w:uiPriority w:val="22"/>
    <w:qFormat/>
    <w:rsid w:val="00E27A70"/>
    <w:rPr>
      <w:b/>
      <w:bCs/>
    </w:rPr>
  </w:style>
  <w:style w:type="table" w:customStyle="1" w:styleId="a0">
    <w:basedOn w:val="TableNormal"/>
    <w:tblPr>
      <w:tblStyleRowBandSize w:val="1"/>
      <w:tblStyleColBandSize w:val="1"/>
      <w:tblCellMar>
        <w:left w:w="12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ewCenturySchlbk" w:hAnsi="NewCenturySchlbk"/>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1532"/>
    <w:rPr>
      <w:b/>
      <w:bCs/>
    </w:rPr>
  </w:style>
  <w:style w:type="character" w:customStyle="1" w:styleId="CommentSubjectChar">
    <w:name w:val="Comment Subject Char"/>
    <w:basedOn w:val="CommentTextChar"/>
    <w:link w:val="CommentSubject"/>
    <w:uiPriority w:val="99"/>
    <w:semiHidden/>
    <w:rsid w:val="00331532"/>
    <w:rPr>
      <w:rFonts w:ascii="NewCenturySchlbk" w:hAnsi="NewCenturySchlb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rc.iowa.gov/"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WVKtVqCQvBT5nHKOsNT/cv/sA==">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Christene Anders</dc:creator>
  <cp:lastModifiedBy>billie.veach@adm.int</cp:lastModifiedBy>
  <cp:revision>2</cp:revision>
  <dcterms:created xsi:type="dcterms:W3CDTF">2022-08-02T16:15:00Z</dcterms:created>
  <dcterms:modified xsi:type="dcterms:W3CDTF">2022-08-02T16:15:00Z</dcterms:modified>
</cp:coreProperties>
</file>